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447"/>
        <w:gridCol w:w="5908"/>
      </w:tblGrid>
      <w:tr w:rsidR="00CE17C8" w:rsidRPr="00ED00C4" w:rsidTr="002D2E4F">
        <w:tc>
          <w:tcPr>
            <w:tcW w:w="3528" w:type="dxa"/>
            <w:shd w:val="clear" w:color="auto" w:fill="auto"/>
          </w:tcPr>
          <w:p w:rsidR="00CE17C8" w:rsidRPr="00ED00C4" w:rsidRDefault="00CE17C8" w:rsidP="00CE17C8">
            <w:pPr>
              <w:spacing w:after="0" w:line="240" w:lineRule="auto"/>
              <w:jc w:val="both"/>
              <w:rPr>
                <w:rFonts w:ascii="Times New Roman" w:hAnsi="Times New Roman"/>
                <w:sz w:val="28"/>
                <w:szCs w:val="28"/>
              </w:rPr>
            </w:pPr>
            <w:r w:rsidRPr="00ED00C4">
              <w:rPr>
                <w:rFonts w:ascii="Times New Roman" w:hAnsi="Times New Roman"/>
                <w:sz w:val="28"/>
                <w:szCs w:val="28"/>
              </w:rPr>
              <w:t>TỈNH ỦY BÌNH PHƯỚC</w:t>
            </w:r>
          </w:p>
          <w:p w:rsidR="00CE17C8" w:rsidRPr="00ED00C4" w:rsidRDefault="00CE17C8" w:rsidP="00CE17C8">
            <w:pPr>
              <w:spacing w:after="0" w:line="240" w:lineRule="auto"/>
              <w:jc w:val="both"/>
              <w:rPr>
                <w:rFonts w:ascii="Times New Roman" w:hAnsi="Times New Roman"/>
                <w:b/>
                <w:sz w:val="28"/>
                <w:szCs w:val="28"/>
              </w:rPr>
            </w:pPr>
            <w:r w:rsidRPr="00ED00C4">
              <w:rPr>
                <w:rFonts w:ascii="Times New Roman" w:hAnsi="Times New Roman"/>
                <w:b/>
                <w:sz w:val="28"/>
                <w:szCs w:val="28"/>
              </w:rPr>
              <w:t xml:space="preserve">   BAN TUYÊN GIÁO</w:t>
            </w:r>
          </w:p>
          <w:p w:rsidR="00CE17C8" w:rsidRPr="00ED00C4" w:rsidRDefault="00CE17C8" w:rsidP="00CE17C8">
            <w:pPr>
              <w:spacing w:after="0" w:line="240" w:lineRule="auto"/>
              <w:jc w:val="both"/>
              <w:rPr>
                <w:rFonts w:ascii="Times New Roman" w:hAnsi="Times New Roman"/>
                <w:sz w:val="28"/>
                <w:szCs w:val="28"/>
              </w:rPr>
            </w:pPr>
            <w:r w:rsidRPr="00ED00C4">
              <w:rPr>
                <w:rFonts w:ascii="Times New Roman" w:hAnsi="Times New Roman"/>
                <w:sz w:val="28"/>
                <w:szCs w:val="28"/>
              </w:rPr>
              <w:t xml:space="preserve">                 *</w:t>
            </w:r>
          </w:p>
          <w:p w:rsidR="00CE17C8" w:rsidRPr="00ED00C4" w:rsidRDefault="00CE17C8" w:rsidP="00CE17C8">
            <w:pPr>
              <w:spacing w:after="0" w:line="240" w:lineRule="auto"/>
              <w:jc w:val="both"/>
              <w:rPr>
                <w:rFonts w:ascii="Times New Roman" w:hAnsi="Times New Roman"/>
                <w:sz w:val="28"/>
                <w:szCs w:val="28"/>
              </w:rPr>
            </w:pPr>
            <w:r w:rsidRPr="00ED00C4">
              <w:rPr>
                <w:rFonts w:ascii="Times New Roman" w:hAnsi="Times New Roman"/>
                <w:sz w:val="28"/>
                <w:szCs w:val="28"/>
              </w:rPr>
              <w:t xml:space="preserve">    Số </w:t>
            </w:r>
            <w:r w:rsidR="00863B52">
              <w:rPr>
                <w:rFonts w:ascii="Times New Roman" w:hAnsi="Times New Roman"/>
                <w:sz w:val="28"/>
                <w:szCs w:val="28"/>
              </w:rPr>
              <w:t>1383</w:t>
            </w:r>
            <w:r w:rsidRPr="00ED00C4">
              <w:rPr>
                <w:rFonts w:ascii="Times New Roman" w:hAnsi="Times New Roman"/>
                <w:sz w:val="28"/>
                <w:szCs w:val="28"/>
              </w:rPr>
              <w:t>-CV/BTGTU</w:t>
            </w:r>
          </w:p>
        </w:tc>
        <w:tc>
          <w:tcPr>
            <w:tcW w:w="6120" w:type="dxa"/>
            <w:shd w:val="clear" w:color="auto" w:fill="auto"/>
          </w:tcPr>
          <w:p w:rsidR="00CE17C8" w:rsidRPr="00ED00C4" w:rsidRDefault="00CE17C8" w:rsidP="00CE17C8">
            <w:pPr>
              <w:spacing w:after="0" w:line="240" w:lineRule="auto"/>
              <w:jc w:val="right"/>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1559655D" wp14:editId="21925E3B">
                      <wp:simplePos x="0" y="0"/>
                      <wp:positionH relativeFrom="column">
                        <wp:posOffset>993775</wp:posOffset>
                      </wp:positionH>
                      <wp:positionV relativeFrom="paragraph">
                        <wp:posOffset>196215</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816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15.45pt" to="28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"/>
                  </w:pict>
                </mc:Fallback>
              </mc:AlternateContent>
            </w:r>
            <w:r w:rsidRPr="00ED00C4">
              <w:rPr>
                <w:rFonts w:ascii="Times New Roman" w:hAnsi="Times New Roman"/>
                <w:sz w:val="28"/>
                <w:szCs w:val="28"/>
              </w:rPr>
              <w:t xml:space="preserve">                  </w:t>
            </w:r>
            <w:r>
              <w:rPr>
                <w:rFonts w:ascii="Times New Roman" w:hAnsi="Times New Roman"/>
                <w:sz w:val="28"/>
                <w:szCs w:val="28"/>
              </w:rPr>
              <w:t xml:space="preserve">   </w:t>
            </w:r>
            <w:r w:rsidRPr="00ED00C4">
              <w:rPr>
                <w:rFonts w:ascii="Times New Roman" w:hAnsi="Times New Roman"/>
                <w:b/>
                <w:sz w:val="30"/>
                <w:szCs w:val="30"/>
              </w:rPr>
              <w:t>ĐẢNG CỘNG SẢN VIỆT NAM</w:t>
            </w:r>
          </w:p>
          <w:p w:rsidR="00CE17C8" w:rsidRPr="00ED00C4" w:rsidRDefault="00CE17C8" w:rsidP="00CE17C8">
            <w:pPr>
              <w:spacing w:after="0" w:line="240" w:lineRule="auto"/>
              <w:jc w:val="right"/>
              <w:rPr>
                <w:rFonts w:ascii="Times New Roman" w:hAnsi="Times New Roman"/>
                <w:sz w:val="28"/>
                <w:szCs w:val="28"/>
              </w:rPr>
            </w:pPr>
            <w:r w:rsidRPr="00ED00C4">
              <w:rPr>
                <w:rFonts w:ascii="Times New Roman" w:hAnsi="Times New Roman"/>
                <w:b/>
                <w:sz w:val="28"/>
                <w:szCs w:val="28"/>
              </w:rPr>
              <w:t xml:space="preserve">  </w:t>
            </w:r>
            <w:r>
              <w:rPr>
                <w:rFonts w:ascii="Times New Roman" w:hAnsi="Times New Roman"/>
                <w:i/>
                <w:sz w:val="28"/>
                <w:szCs w:val="28"/>
              </w:rPr>
              <w:t>B</w:t>
            </w:r>
            <w:r w:rsidRPr="004A04B6">
              <w:rPr>
                <w:rFonts w:ascii="Times New Roman" w:hAnsi="Times New Roman"/>
                <w:i/>
                <w:sz w:val="28"/>
                <w:szCs w:val="28"/>
              </w:rPr>
              <w:t>ình</w:t>
            </w:r>
            <w:r>
              <w:rPr>
                <w:rFonts w:ascii="Times New Roman" w:hAnsi="Times New Roman"/>
                <w:i/>
                <w:sz w:val="28"/>
                <w:szCs w:val="28"/>
              </w:rPr>
              <w:t xml:space="preserve"> Ph</w:t>
            </w:r>
            <w:r>
              <w:rPr>
                <w:rFonts w:ascii="Times New Roman" w:hAnsi="Times New Roman" w:hint="eastAsia"/>
                <w:i/>
                <w:sz w:val="28"/>
                <w:szCs w:val="28"/>
              </w:rPr>
              <w:t>ư</w:t>
            </w:r>
            <w:r w:rsidRPr="004A04B6">
              <w:rPr>
                <w:rFonts w:ascii="Times New Roman" w:hAnsi="Times New Roman"/>
                <w:i/>
                <w:sz w:val="28"/>
                <w:szCs w:val="28"/>
              </w:rPr>
              <w:t>ớ</w:t>
            </w:r>
            <w:r w:rsidR="00863B52">
              <w:rPr>
                <w:rFonts w:ascii="Times New Roman" w:hAnsi="Times New Roman"/>
                <w:i/>
                <w:sz w:val="28"/>
                <w:szCs w:val="28"/>
              </w:rPr>
              <w:t>c, ngày 22</w:t>
            </w:r>
            <w:bookmarkStart w:id="0" w:name="_GoBack"/>
            <w:bookmarkEnd w:id="0"/>
            <w:r>
              <w:rPr>
                <w:rFonts w:ascii="Times New Roman" w:hAnsi="Times New Roman"/>
                <w:i/>
                <w:sz w:val="28"/>
                <w:szCs w:val="28"/>
              </w:rPr>
              <w:t xml:space="preserve"> </w:t>
            </w:r>
            <w:r w:rsidRPr="00ED00C4">
              <w:rPr>
                <w:rFonts w:ascii="Times New Roman" w:hAnsi="Times New Roman"/>
                <w:i/>
                <w:sz w:val="28"/>
                <w:szCs w:val="28"/>
              </w:rPr>
              <w:t xml:space="preserve">tháng </w:t>
            </w:r>
            <w:r>
              <w:rPr>
                <w:rFonts w:ascii="Times New Roman" w:hAnsi="Times New Roman"/>
                <w:i/>
                <w:sz w:val="28"/>
                <w:szCs w:val="28"/>
              </w:rPr>
              <w:t>5 năm 2024</w:t>
            </w:r>
          </w:p>
        </w:tc>
      </w:tr>
    </w:tbl>
    <w:p w:rsidR="00CE17C8" w:rsidRPr="00CE17C8" w:rsidRDefault="00235090" w:rsidP="00CE17C8">
      <w:pPr>
        <w:ind w:left="-851"/>
        <w:rPr>
          <w:rFonts w:ascii="Times New Roman" w:hAnsi="Times New Roman" w:cs="Times New Roman"/>
          <w:i/>
          <w:sz w:val="24"/>
          <w:szCs w:val="24"/>
        </w:rPr>
      </w:pPr>
      <w:r>
        <w:rPr>
          <w:rFonts w:ascii="Times New Roman" w:hAnsi="Times New Roman" w:cs="Times New Roman"/>
          <w:i/>
          <w:sz w:val="24"/>
          <w:szCs w:val="24"/>
        </w:rPr>
        <w:t xml:space="preserve">    </w:t>
      </w:r>
      <w:r w:rsidR="00CE17C8" w:rsidRPr="00CE17C8">
        <w:rPr>
          <w:rFonts w:ascii="Times New Roman" w:hAnsi="Times New Roman" w:cs="Times New Roman"/>
          <w:i/>
          <w:sz w:val="24"/>
          <w:szCs w:val="24"/>
        </w:rPr>
        <w:t xml:space="preserve">V/v tiếp tục </w:t>
      </w:r>
      <w:r>
        <w:rPr>
          <w:rFonts w:ascii="Times New Roman" w:hAnsi="Times New Roman" w:cs="Times New Roman"/>
          <w:i/>
          <w:sz w:val="24"/>
          <w:szCs w:val="24"/>
        </w:rPr>
        <w:t xml:space="preserve">đẩy mạnh công tác </w:t>
      </w:r>
      <w:r w:rsidR="00CE17C8" w:rsidRPr="00CE17C8">
        <w:rPr>
          <w:rFonts w:ascii="Times New Roman" w:hAnsi="Times New Roman" w:cs="Times New Roman"/>
          <w:i/>
          <w:sz w:val="24"/>
          <w:szCs w:val="24"/>
        </w:rPr>
        <w:t>tuyên truyề</w:t>
      </w:r>
      <w:r>
        <w:rPr>
          <w:rFonts w:ascii="Times New Roman" w:hAnsi="Times New Roman" w:cs="Times New Roman"/>
          <w:i/>
          <w:sz w:val="24"/>
          <w:szCs w:val="24"/>
        </w:rPr>
        <w:t xml:space="preserve">n </w:t>
      </w:r>
    </w:p>
    <w:tbl>
      <w:tblPr>
        <w:tblW w:w="0" w:type="auto"/>
        <w:tblLook w:val="04A0" w:firstRow="1" w:lastRow="0" w:firstColumn="1" w:lastColumn="0" w:noHBand="0" w:noVBand="1"/>
      </w:tblPr>
      <w:tblGrid>
        <w:gridCol w:w="3891"/>
        <w:gridCol w:w="5464"/>
      </w:tblGrid>
      <w:tr w:rsidR="00CE17C8" w:rsidRPr="002320DF" w:rsidTr="002D2E4F">
        <w:tc>
          <w:tcPr>
            <w:tcW w:w="3936" w:type="dxa"/>
            <w:shd w:val="clear" w:color="auto" w:fill="auto"/>
          </w:tcPr>
          <w:p w:rsidR="00CE17C8" w:rsidRPr="002320DF" w:rsidRDefault="00CE17C8" w:rsidP="002D2E4F">
            <w:pPr>
              <w:spacing w:line="288" w:lineRule="auto"/>
              <w:jc w:val="right"/>
              <w:rPr>
                <w:rFonts w:ascii="Times New Roman" w:hAnsi="Times New Roman" w:cs="Times New Roman"/>
                <w:i/>
                <w:sz w:val="28"/>
                <w:szCs w:val="28"/>
              </w:rPr>
            </w:pPr>
            <w:r w:rsidRPr="002320DF">
              <w:rPr>
                <w:rFonts w:ascii="Times New Roman" w:hAnsi="Times New Roman" w:cs="Times New Roman"/>
                <w:i/>
                <w:sz w:val="28"/>
                <w:szCs w:val="28"/>
              </w:rPr>
              <w:t>Kính gửi:</w:t>
            </w:r>
          </w:p>
        </w:tc>
        <w:tc>
          <w:tcPr>
            <w:tcW w:w="5528" w:type="dxa"/>
            <w:shd w:val="clear" w:color="auto" w:fill="auto"/>
          </w:tcPr>
          <w:p w:rsidR="00CE17C8" w:rsidRPr="00CE17C8" w:rsidRDefault="00CE17C8" w:rsidP="002D2E4F">
            <w:pPr>
              <w:spacing w:after="0" w:line="240" w:lineRule="auto"/>
              <w:rPr>
                <w:rStyle w:val="fontstyle01"/>
                <w:i w:val="0"/>
              </w:rPr>
            </w:pPr>
            <w:r w:rsidRPr="00CE17C8">
              <w:rPr>
                <w:rStyle w:val="fontstyle01"/>
                <w:i w:val="0"/>
              </w:rPr>
              <w:t>- Các ban xây dựng Đảng Tỉnh ủy,</w:t>
            </w:r>
            <w:r w:rsidRPr="00CE17C8">
              <w:rPr>
                <w:rFonts w:ascii="Times New Roman" w:hAnsi="Times New Roman" w:cs="Times New Roman"/>
                <w:i/>
                <w:sz w:val="28"/>
                <w:szCs w:val="28"/>
              </w:rPr>
              <w:br/>
            </w:r>
            <w:r w:rsidRPr="00CE17C8">
              <w:rPr>
                <w:rStyle w:val="fontstyle01"/>
                <w:i w:val="0"/>
              </w:rPr>
              <w:t>- Các ban cán sự đảng, đảng đoàn,</w:t>
            </w:r>
          </w:p>
          <w:p w:rsidR="00CE17C8" w:rsidRPr="00CE17C8" w:rsidRDefault="00CE17C8" w:rsidP="002D2E4F">
            <w:pPr>
              <w:spacing w:after="0" w:line="240" w:lineRule="auto"/>
              <w:rPr>
                <w:rStyle w:val="fontstyle01"/>
                <w:i w:val="0"/>
              </w:rPr>
            </w:pPr>
            <w:r w:rsidRPr="00CE17C8">
              <w:rPr>
                <w:rStyle w:val="fontstyle01"/>
                <w:i w:val="0"/>
              </w:rPr>
              <w:t>- Ủy ban Mặt trận Tổ quốc Việt Nam tỉnh,</w:t>
            </w:r>
          </w:p>
          <w:p w:rsidR="00CE17C8" w:rsidRPr="00CE17C8" w:rsidRDefault="00CE17C8" w:rsidP="002D2E4F">
            <w:pPr>
              <w:spacing w:after="0" w:line="240" w:lineRule="auto"/>
              <w:rPr>
                <w:rStyle w:val="fontstyle01"/>
                <w:i w:val="0"/>
              </w:rPr>
            </w:pPr>
            <w:r w:rsidRPr="00CE17C8">
              <w:rPr>
                <w:rStyle w:val="fontstyle01"/>
                <w:i w:val="0"/>
              </w:rPr>
              <w:t>- Các đoàn thể chính trị - xã hội tỉnh,</w:t>
            </w:r>
          </w:p>
          <w:p w:rsidR="00CE17C8" w:rsidRPr="002320DF" w:rsidRDefault="00CE17C8" w:rsidP="00B932E3">
            <w:pPr>
              <w:spacing w:after="0" w:line="240" w:lineRule="auto"/>
              <w:rPr>
                <w:rFonts w:ascii="Times New Roman" w:hAnsi="Times New Roman" w:cs="Times New Roman"/>
                <w:sz w:val="28"/>
                <w:szCs w:val="28"/>
              </w:rPr>
            </w:pPr>
            <w:r w:rsidRPr="00CE17C8">
              <w:rPr>
                <w:rStyle w:val="fontstyle01"/>
                <w:i w:val="0"/>
              </w:rPr>
              <w:t>- Hội Nhà báo tỉnh,</w:t>
            </w:r>
            <w:r w:rsidRPr="00CE17C8">
              <w:rPr>
                <w:rFonts w:ascii="Times New Roman" w:hAnsi="Times New Roman" w:cs="Times New Roman"/>
                <w:i/>
                <w:sz w:val="28"/>
                <w:szCs w:val="28"/>
              </w:rPr>
              <w:br/>
            </w:r>
            <w:r w:rsidRPr="00CE17C8">
              <w:rPr>
                <w:rStyle w:val="fontstyle01"/>
                <w:i w:val="0"/>
              </w:rPr>
              <w:t>- Các cơ quan báo chí của tỉnh,</w:t>
            </w:r>
            <w:r w:rsidRPr="00CE17C8">
              <w:rPr>
                <w:rFonts w:ascii="Times New Roman" w:hAnsi="Times New Roman" w:cs="Times New Roman"/>
                <w:i/>
                <w:sz w:val="28"/>
                <w:szCs w:val="28"/>
              </w:rPr>
              <w:br/>
            </w:r>
            <w:r w:rsidRPr="00CE17C8">
              <w:rPr>
                <w:rStyle w:val="fontstyle01"/>
                <w:i w:val="0"/>
              </w:rPr>
              <w:t>- Ban tuyên giáo các huyện, thị, thành ủy,</w:t>
            </w:r>
            <w:r w:rsidRPr="00CE17C8">
              <w:rPr>
                <w:rFonts w:ascii="Times New Roman" w:hAnsi="Times New Roman" w:cs="Times New Roman"/>
                <w:i/>
                <w:sz w:val="28"/>
                <w:szCs w:val="28"/>
              </w:rPr>
              <w:br/>
            </w:r>
            <w:r w:rsidRPr="00CE17C8">
              <w:rPr>
                <w:rStyle w:val="fontstyle01"/>
                <w:i w:val="0"/>
              </w:rPr>
              <w:t>đảng ủy trực thuộc Tỉnh ủy.</w:t>
            </w:r>
          </w:p>
        </w:tc>
      </w:tr>
    </w:tbl>
    <w:p w:rsidR="00CE17C8" w:rsidRDefault="00CE17C8" w:rsidP="00CE17C8">
      <w:pPr>
        <w:rPr>
          <w:rFonts w:ascii="Times New Roman" w:hAnsi="Times New Roman" w:cs="Times New Roman"/>
          <w:sz w:val="28"/>
          <w:szCs w:val="28"/>
        </w:rPr>
      </w:pPr>
    </w:p>
    <w:p w:rsidR="004D03BE"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Năm 2024 là năm có ý nghĩa quan trọng - năm bứt phá quyết định để hoàn thành Kế hoạch phát triển kinh tế - xã hội 5 năm 2021 - 2025, chuẩn bị tiến hành đại hội đảng bộ các cấp tiến tới Đại hội đại biểu toàn quốc lần thứ XIV của Đảng. Trong 04 tháng đầ</w:t>
      </w:r>
      <w:r w:rsidR="005A16ED">
        <w:rPr>
          <w:rFonts w:ascii="Times New Roman" w:hAnsi="Times New Roman" w:cs="Times New Roman"/>
          <w:sz w:val="28"/>
          <w:szCs w:val="28"/>
        </w:rPr>
        <w:t>u năm 2024, dưới</w:t>
      </w:r>
      <w:r w:rsidRPr="00CE17C8">
        <w:rPr>
          <w:rFonts w:ascii="Times New Roman" w:hAnsi="Times New Roman" w:cs="Times New Roman"/>
          <w:sz w:val="28"/>
          <w:szCs w:val="28"/>
        </w:rPr>
        <w:t xml:space="preserve"> sự lãnh đạo sáng suốt, đúng đắn của Đảng, sự chỉ đạo, điều hành quyết liệt, kịp thời của Chính phủ, Thủ tướng Chính phủ, sự vào cuộc đồng bộ, tích cực của cả hệ thống chính trị cùng với sự đồng tình, ủng hộ mạnh mẽ của Nhân dân cả nước, đồng bào ta ở nước ngoài và bạn bè quốc tế, đất nước ta tiếp tục đạt được nhiều kết quả quan trọng trên các lĩnh vực: xây dựng Đảng, kinh tế, văn hóa, xã hội, quốc phòng, an ninh, đối ngoại... Tuy nhiên, bên cạnh thời cơ, thuận lợi, xuất hiện nhiều vấn đề mới, thách thức tác động trực tiếp trên tất cả các lĩnh vực của đời sống xã hội.</w:t>
      </w:r>
    </w:p>
    <w:p w:rsidR="004D03BE"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Nhằm góp phần tạo sự thống nhất nhận thức trong Đảng, sự đồng thuận trong xã hội đối với chủ trương, đường lối của Đảng, chính sách, pháp luật của Nhà nước; tạo không khí phấn khởi; cổ vũ hệ thống chính trị và các tầng lớp nhân dân tin tưởng, nỗ lực phấn đấu vượt qua mọi khó khăn, thách thức, thực hiện thắng lợi các mục tiêu, nhiệm vụ triển kinh tế - xã hội 5 năm (2021-2025), Nghị quyết Đại hội XIII của Đảng, tạo tiền đề vững chắc để xây dựng và triển khai thực hiện kế hoạch phát triển kinh tế - xã hội 5 năm tiếp theo (2026 - 2030); góp phần tổ chức thành công đại hội đảng bộ các cấp nhiệm kỳ 2025 - 2030 và Đại hội đại biểu toàn quốc lần thứ XIV của Đả</w:t>
      </w:r>
      <w:r w:rsidR="004D03BE">
        <w:rPr>
          <w:rFonts w:ascii="Times New Roman" w:hAnsi="Times New Roman" w:cs="Times New Roman"/>
          <w:sz w:val="28"/>
          <w:szCs w:val="28"/>
        </w:rPr>
        <w:t>ng.</w:t>
      </w:r>
    </w:p>
    <w:p w:rsidR="00AC4B0C" w:rsidRPr="00CE17C8" w:rsidRDefault="004D03BE" w:rsidP="009A383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Thực hiện Công văn số 8371-CV/</w:t>
      </w:r>
      <w:r w:rsidR="0072646B">
        <w:rPr>
          <w:rFonts w:ascii="Times New Roman" w:hAnsi="Times New Roman" w:cs="Times New Roman"/>
          <w:sz w:val="28"/>
          <w:szCs w:val="28"/>
        </w:rPr>
        <w:t>BTGTW, ngày 10/5/2024 của Ban Tuyên giáo Trung ương về việc tiếp tục đẩy mạnh công tác tuyên truyền, Ban Tuyên giáo Tỉnh ủy đề nghị các cơ quan, đơn vị, địa phương thực hiện tốt một số nội dung sau:</w:t>
      </w:r>
    </w:p>
    <w:p w:rsidR="006D24AB" w:rsidRPr="00A67380" w:rsidRDefault="00A67380" w:rsidP="009A3832">
      <w:pPr>
        <w:spacing w:after="0" w:line="312" w:lineRule="auto"/>
        <w:ind w:firstLine="709"/>
        <w:jc w:val="both"/>
        <w:rPr>
          <w:rFonts w:ascii="Times New Roman" w:hAnsi="Times New Roman" w:cs="Times New Roman"/>
          <w:sz w:val="28"/>
          <w:szCs w:val="28"/>
        </w:rPr>
      </w:pPr>
      <w:r w:rsidRPr="00FD2BB8">
        <w:rPr>
          <w:rFonts w:ascii="Times New Roman" w:hAnsi="Times New Roman" w:cs="Times New Roman"/>
          <w:b/>
          <w:sz w:val="28"/>
          <w:szCs w:val="28"/>
        </w:rPr>
        <w:lastRenderedPageBreak/>
        <w:t xml:space="preserve">1. Đề nghị </w:t>
      </w:r>
      <w:r w:rsidR="009A3832">
        <w:rPr>
          <w:rFonts w:ascii="Times New Roman" w:hAnsi="Times New Roman" w:cs="Times New Roman"/>
          <w:b/>
          <w:sz w:val="28"/>
          <w:szCs w:val="28"/>
        </w:rPr>
        <w:t xml:space="preserve">các ban xây dựng Đảng Tỉnh ủy, </w:t>
      </w:r>
      <w:r w:rsidR="00FD2BB8" w:rsidRPr="00FD2BB8">
        <w:rPr>
          <w:rFonts w:ascii="Times New Roman" w:hAnsi="Times New Roman" w:cs="Times New Roman"/>
          <w:b/>
          <w:sz w:val="28"/>
          <w:szCs w:val="28"/>
        </w:rPr>
        <w:t>cá</w:t>
      </w:r>
      <w:r w:rsidR="00235090">
        <w:rPr>
          <w:rFonts w:ascii="Times New Roman" w:hAnsi="Times New Roman" w:cs="Times New Roman"/>
          <w:b/>
          <w:sz w:val="28"/>
          <w:szCs w:val="28"/>
        </w:rPr>
        <w:t>c</w:t>
      </w:r>
      <w:r w:rsidRPr="00FD2BB8">
        <w:rPr>
          <w:rFonts w:ascii="Times New Roman" w:hAnsi="Times New Roman" w:cs="Times New Roman"/>
          <w:b/>
          <w:sz w:val="28"/>
          <w:szCs w:val="28"/>
        </w:rPr>
        <w:t xml:space="preserve"> cán sự đảng, đảng đoàn, Thường trực c</w:t>
      </w:r>
      <w:r w:rsidR="00CE17C8" w:rsidRPr="00FD2BB8">
        <w:rPr>
          <w:rFonts w:ascii="Times New Roman" w:hAnsi="Times New Roman" w:cs="Times New Roman"/>
          <w:b/>
          <w:sz w:val="28"/>
          <w:szCs w:val="28"/>
        </w:rPr>
        <w:t xml:space="preserve">ác </w:t>
      </w:r>
      <w:r w:rsidRPr="00FD2BB8">
        <w:rPr>
          <w:rFonts w:ascii="Times New Roman" w:hAnsi="Times New Roman" w:cs="Times New Roman"/>
          <w:b/>
          <w:sz w:val="28"/>
          <w:szCs w:val="28"/>
        </w:rPr>
        <w:t>huyệ</w:t>
      </w:r>
      <w:r w:rsidR="00FD2BB8">
        <w:rPr>
          <w:rFonts w:ascii="Times New Roman" w:hAnsi="Times New Roman" w:cs="Times New Roman"/>
          <w:b/>
          <w:sz w:val="28"/>
          <w:szCs w:val="28"/>
        </w:rPr>
        <w:t>n, thị</w:t>
      </w:r>
      <w:r w:rsidRPr="00FD2BB8">
        <w:rPr>
          <w:rFonts w:ascii="Times New Roman" w:hAnsi="Times New Roman" w:cs="Times New Roman"/>
          <w:b/>
          <w:sz w:val="28"/>
          <w:szCs w:val="28"/>
        </w:rPr>
        <w:t>, thành ủy, đảng ủy trực thuộc Tỉnh ủy:</w:t>
      </w:r>
      <w:r>
        <w:rPr>
          <w:rFonts w:ascii="Times New Roman" w:hAnsi="Times New Roman" w:cs="Times New Roman"/>
          <w:sz w:val="28"/>
          <w:szCs w:val="28"/>
        </w:rPr>
        <w:t xml:space="preserve"> C</w:t>
      </w:r>
      <w:r w:rsidR="00CE17C8" w:rsidRPr="00A67380">
        <w:rPr>
          <w:rFonts w:ascii="Times New Roman" w:hAnsi="Times New Roman" w:cs="Times New Roman"/>
          <w:sz w:val="28"/>
          <w:szCs w:val="28"/>
        </w:rPr>
        <w:t>hỉ đạo tổ chức tốt công tác thông tin, tuyên truyền bằng các hình thức phù hợp, như trên báo chí, hội nghị, thông qua đội ngũ báo cáo viên, tuyên truyền viên, trong sinh hoạt Đảng và sinh hoạt của tổ chức chính trị - xã hội theo định hướng như sau:</w:t>
      </w:r>
    </w:p>
    <w:p w:rsidR="00A67380" w:rsidRDefault="00CE17C8" w:rsidP="009A3832">
      <w:pPr>
        <w:spacing w:after="0" w:line="312" w:lineRule="auto"/>
        <w:ind w:firstLine="709"/>
        <w:jc w:val="both"/>
        <w:rPr>
          <w:rFonts w:ascii="Times New Roman" w:hAnsi="Times New Roman" w:cs="Times New Roman"/>
          <w:sz w:val="28"/>
          <w:szCs w:val="28"/>
        </w:rPr>
      </w:pPr>
      <w:r w:rsidRPr="009A3832">
        <w:rPr>
          <w:rFonts w:ascii="Times New Roman" w:hAnsi="Times New Roman" w:cs="Times New Roman"/>
          <w:b/>
          <w:i/>
          <w:sz w:val="28"/>
          <w:szCs w:val="28"/>
        </w:rPr>
        <w:t>1.1.</w:t>
      </w:r>
      <w:r w:rsidRPr="00CE17C8">
        <w:rPr>
          <w:rFonts w:ascii="Times New Roman" w:hAnsi="Times New Roman" w:cs="Times New Roman"/>
          <w:sz w:val="28"/>
          <w:szCs w:val="28"/>
        </w:rPr>
        <w:t xml:space="preserve"> Tuyên truyền, quán triệt sâu sắc chủ trương, đường lối của Đảng, chính sách, pháp luật Nhà nước trên các lĩnh vực; đề cao vai trò, trách nhiệm của cấp ủy đảng, chính quyền, đoàn thể các cấp, của cán bộ, đảng viên và các tầng lớp nhân dân nhất là đối với nhiệm vụ xây dựng Đảng, phát triển kinh tế - xã hội </w:t>
      </w:r>
      <w:r w:rsidR="00A67380">
        <w:rPr>
          <w:rFonts w:ascii="Times New Roman" w:hAnsi="Times New Roman" w:cs="Times New Roman"/>
          <w:sz w:val="28"/>
          <w:szCs w:val="28"/>
        </w:rPr>
        <w:t xml:space="preserve">của </w:t>
      </w:r>
      <w:r w:rsidRPr="00CE17C8">
        <w:rPr>
          <w:rFonts w:ascii="Times New Roman" w:hAnsi="Times New Roman" w:cs="Times New Roman"/>
          <w:sz w:val="28"/>
          <w:szCs w:val="28"/>
        </w:rPr>
        <w:t>đất nước</w:t>
      </w:r>
      <w:r w:rsidR="00A67380">
        <w:rPr>
          <w:rFonts w:ascii="Times New Roman" w:hAnsi="Times New Roman" w:cs="Times New Roman"/>
          <w:sz w:val="28"/>
          <w:szCs w:val="28"/>
        </w:rPr>
        <w:t>, của địa phương</w:t>
      </w:r>
      <w:r w:rsidRPr="00CE17C8">
        <w:rPr>
          <w:rFonts w:ascii="Times New Roman" w:hAnsi="Times New Roman" w:cs="Times New Roman"/>
          <w:sz w:val="28"/>
          <w:szCs w:val="28"/>
        </w:rPr>
        <w:t xml:space="preserve"> được nêu trong các nghị quyết, chỉ thị, kết luận của </w:t>
      </w:r>
      <w:r w:rsidR="00A67380">
        <w:rPr>
          <w:rFonts w:ascii="Times New Roman" w:hAnsi="Times New Roman" w:cs="Times New Roman"/>
          <w:sz w:val="28"/>
          <w:szCs w:val="28"/>
        </w:rPr>
        <w:t>Đảng, các đề án, dự án, kế hoạch, chương trình hành động thực hiện nghị quyết cấp ủy, chính quyền địa phương, đơn vị.</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9A3832">
        <w:rPr>
          <w:rFonts w:ascii="Times New Roman" w:hAnsi="Times New Roman" w:cs="Times New Roman"/>
          <w:b/>
          <w:i/>
          <w:sz w:val="28"/>
          <w:szCs w:val="28"/>
        </w:rPr>
        <w:t>1.2.</w:t>
      </w:r>
      <w:r w:rsidRPr="00CE17C8">
        <w:rPr>
          <w:rFonts w:ascii="Times New Roman" w:hAnsi="Times New Roman" w:cs="Times New Roman"/>
          <w:sz w:val="28"/>
          <w:szCs w:val="28"/>
        </w:rPr>
        <w:t xml:space="preserve"> Tuyên truyền những kết quả nổi bật của đất nước</w:t>
      </w:r>
      <w:r w:rsidR="00A67380">
        <w:rPr>
          <w:rFonts w:ascii="Times New Roman" w:hAnsi="Times New Roman" w:cs="Times New Roman"/>
          <w:sz w:val="28"/>
          <w:szCs w:val="28"/>
        </w:rPr>
        <w:t>, của địa phương</w:t>
      </w:r>
      <w:r w:rsidRPr="00CE17C8">
        <w:rPr>
          <w:rFonts w:ascii="Times New Roman" w:hAnsi="Times New Roman" w:cs="Times New Roman"/>
          <w:sz w:val="28"/>
          <w:szCs w:val="28"/>
        </w:rPr>
        <w:t xml:space="preserve"> trong 04 tháng đầu năm 2024; tập trung làm rõ những thành tích, kết quả nổi bật, đột phá đạt được trong bối cảnh tỉnh hình thế giới, khu vực tiếp tục đối mặt với nhiều khó khăn, thách thức, tác động trực tiếp đến tình hình trong nước nhưng dưới chủ trương, đường lối lãnh đạo đúng đắn của Đảng</w:t>
      </w:r>
      <w:r w:rsidR="00A67380">
        <w:rPr>
          <w:rFonts w:ascii="Times New Roman" w:hAnsi="Times New Roman" w:cs="Times New Roman"/>
          <w:sz w:val="28"/>
          <w:szCs w:val="28"/>
        </w:rPr>
        <w:t>,</w:t>
      </w:r>
      <w:r w:rsidRPr="00CE17C8">
        <w:rPr>
          <w:rFonts w:ascii="Times New Roman" w:hAnsi="Times New Roman" w:cs="Times New Roman"/>
          <w:sz w:val="28"/>
          <w:szCs w:val="28"/>
        </w:rPr>
        <w:t xml:space="preserve"> tình hình chính trị - xã hội của đất nước tiếp tục được giữ vững ổn định, kinh tế tiếp tục là điểm sáng, tăng trưởng thuộc nhóm cao trong khu vực và thế giới, cụ thể:</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Kinh tế vĩ mô ổn định, lạm phát được kiểm soát, các cân đối lớn được bảo đả</w:t>
      </w:r>
      <w:r w:rsidR="00A67380">
        <w:rPr>
          <w:rFonts w:ascii="Times New Roman" w:hAnsi="Times New Roman" w:cs="Times New Roman"/>
          <w:sz w:val="28"/>
          <w:szCs w:val="28"/>
        </w:rPr>
        <w:t>m. GDP quý I</w:t>
      </w:r>
      <w:r w:rsidRPr="00CE17C8">
        <w:rPr>
          <w:rFonts w:ascii="Times New Roman" w:hAnsi="Times New Roman" w:cs="Times New Roman"/>
          <w:sz w:val="28"/>
          <w:szCs w:val="28"/>
        </w:rPr>
        <w:t>/2024 ước tính tăng 5,66% so với cùng kỳ năm trước. Tổng kim ngạch xuất nhập khẩu hàng hóa 04 tháng đạt 238,9 tỷ USD, tăng 15,2%. Đầu tư phát triển tiếp tục đạt kết quả tích cực, tạo động lực thúc đẩy tăng trưởng kinh tế; thu hút FDI đạt 9,27 tỷ USD, tăng 4,5% so với cùng kỳ; vốn FDI thực hiện đạt 6,28 tỷ USD, tăng 7,4% so với cùng kỳ (cao nhất trong những năm qua). Phát triển doanh nghiệp tiếp tục xu hướng tích cực; số doanh nghiệp thành lập mới 51.600, tăng 3,4%; số doanh nghiệp hoạt động trở lại hơn 29.700, tăng 2,4%. Đầu tư các công trình giao thông trọng điểm đạt nhiều kết quả tích cực: hoàn thành cao tốc Cam Lâm - Vĩnh Hảo dài gần 80 km, đầu tuyến cao tốc Diễn Châu - Bãi Vọt dài 30 km; khởi công cao tốc cửa khẩu Hữu Nghị - Chi Lăng dài 60 km; nhiều dự án được đẩy nhanh tiến độ, nhiều khó khăn, vướng mắc được tháo gỡ như các đoạn tuyến cao tốc Bắc - Nam phía đông giai đoạn 2021 - 2025, sân bay Long Thành, Nhà ga T3 sân bay Tân Sơn Nhất...</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lastRenderedPageBreak/>
        <w:t>- Các lĩnh vực văn hóa, xã hội được chú trọng; an sinh xã hội được bảo đảm; đời sống Nhân dân được cải thiện; cải cách hành chính được đẩy mạnh, nhất là cắt giảm, đơn giản hoá thủ tục hành chính. Chính trị - xã hội ổn định; quố</w:t>
      </w:r>
      <w:r w:rsidR="00C779EE">
        <w:rPr>
          <w:rFonts w:ascii="Times New Roman" w:hAnsi="Times New Roman" w:cs="Times New Roman"/>
          <w:sz w:val="28"/>
          <w:szCs w:val="28"/>
        </w:rPr>
        <w:t>c phòng -</w:t>
      </w:r>
      <w:r w:rsidRPr="00CE17C8">
        <w:rPr>
          <w:rFonts w:ascii="Times New Roman" w:hAnsi="Times New Roman" w:cs="Times New Roman"/>
          <w:sz w:val="28"/>
          <w:szCs w:val="28"/>
        </w:rPr>
        <w:t xml:space="preserve"> an ninh được giữ vững; trật tự an toàn xã hội được bảo đảm. Đối ngoại, hội nhập quốc tế được đẩy mạnh, phát huy bản sắc “ngoại giao cây tre”, nâng cao vị thế của nước ta trên trường quốc tế. Tổ chức thành công nhiều sự kiện: Hội nghị Trung ương bất thường về công tác cán bộ; Kỳ họp bất thường thứ 5, 6, 7, Quốc hội khóa XV; các hoạt động kỷ niệm các ngày lễ lớn và sự kiện lịch sử quan trọng, nhất là các hoạt động kỷ niệm 70 năm Chiến thắng Điện Biên Phủ...</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Công tác xây dựng, chỉnh đốn Đảng và hệ thống chính trị</w:t>
      </w:r>
      <w:r w:rsidR="00C779EE">
        <w:rPr>
          <w:rFonts w:ascii="Times New Roman" w:hAnsi="Times New Roman" w:cs="Times New Roman"/>
          <w:sz w:val="28"/>
          <w:szCs w:val="28"/>
        </w:rPr>
        <w:t>;</w:t>
      </w:r>
      <w:r w:rsidRPr="00CE17C8">
        <w:rPr>
          <w:rFonts w:ascii="Times New Roman" w:hAnsi="Times New Roman" w:cs="Times New Roman"/>
          <w:sz w:val="28"/>
          <w:szCs w:val="28"/>
        </w:rPr>
        <w:t xml:space="preserve"> phòng, chống</w:t>
      </w:r>
      <w:r w:rsidR="00C779EE">
        <w:rPr>
          <w:rFonts w:ascii="Times New Roman" w:hAnsi="Times New Roman" w:cs="Times New Roman"/>
          <w:sz w:val="28"/>
          <w:szCs w:val="28"/>
        </w:rPr>
        <w:t xml:space="preserve"> tham nhũng, tiêu cực (PCTNTC) được quan tâm chỉ đạo, đạt nhiều kết quả tích cực; đã đẩy mạnh tiến độ, kết thúc kiểm tra, đề nghị truy tố, đưa ra xét xử </w:t>
      </w:r>
      <w:r w:rsidRPr="00CE17C8">
        <w:rPr>
          <w:rFonts w:ascii="Times New Roman" w:hAnsi="Times New Roman" w:cs="Times New Roman"/>
          <w:sz w:val="28"/>
          <w:szCs w:val="28"/>
        </w:rPr>
        <w:t>các vụ án, xử lý các vụ, việc trọng điểm thuộc diện Ban Chỉ đạo Trung ương về phòng, chống tham nhũng, tiêu cực theo dõi, chỉ đạo.</w:t>
      </w:r>
    </w:p>
    <w:p w:rsidR="00CE17C8" w:rsidRPr="00C779EE" w:rsidRDefault="00CE17C8" w:rsidP="009A3832">
      <w:pPr>
        <w:spacing w:after="0" w:line="312" w:lineRule="auto"/>
        <w:ind w:firstLine="709"/>
        <w:jc w:val="both"/>
        <w:rPr>
          <w:rFonts w:ascii="Times New Roman" w:hAnsi="Times New Roman" w:cs="Times New Roman"/>
          <w:i/>
          <w:sz w:val="28"/>
          <w:szCs w:val="28"/>
        </w:rPr>
      </w:pPr>
      <w:r w:rsidRPr="00C779EE">
        <w:rPr>
          <w:rFonts w:ascii="Times New Roman" w:hAnsi="Times New Roman" w:cs="Times New Roman"/>
          <w:i/>
          <w:sz w:val="28"/>
          <w:szCs w:val="28"/>
        </w:rPr>
        <w:t>Phân tích, chỉ rõ hạn chế, yếu kém, nguyên nhân trên các lĩnh vực thời gian qua, đồng thời, khẳng định sự nỗ lực của các cấp, ngành, địa phương trong việc đề ra các giải pháp thiết thực, phù hợp để khắc phục những tồn tại, yếu kém.</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9A3832">
        <w:rPr>
          <w:rFonts w:ascii="Times New Roman" w:hAnsi="Times New Roman" w:cs="Times New Roman"/>
          <w:b/>
          <w:i/>
          <w:sz w:val="28"/>
          <w:szCs w:val="28"/>
        </w:rPr>
        <w:t>1.3.</w:t>
      </w:r>
      <w:r w:rsidRPr="00CE17C8">
        <w:rPr>
          <w:rFonts w:ascii="Times New Roman" w:hAnsi="Times New Roman" w:cs="Times New Roman"/>
          <w:sz w:val="28"/>
          <w:szCs w:val="28"/>
        </w:rPr>
        <w:t xml:space="preserve"> Tuyên truyền triển khai thực hiện quyết liệt các nhiệm vụ, giải pháp thúc đẩy phát triển kinh tế - xã hội thời gian tới; sự lãnh đạo, chỉ đạo của cấp ủy, chính quyền các cấp trong triển khai các nhiệm vụ phát triển kinh tế - xã hội ở bộ, ngành, địa phương; kết quả thực hiện các Chương trình (Kế hoạch) hành động thực hiện Nghị quyết Đại hội Đảng toàn quốc và đại hội đảng bộ các cấp.</w:t>
      </w:r>
    </w:p>
    <w:p w:rsidR="00CE17C8" w:rsidRPr="00CE17C8" w:rsidRDefault="00C779EE" w:rsidP="009A383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E17C8" w:rsidRPr="00CE17C8">
        <w:rPr>
          <w:rFonts w:ascii="Times New Roman" w:hAnsi="Times New Roman" w:cs="Times New Roman"/>
          <w:sz w:val="28"/>
          <w:szCs w:val="28"/>
        </w:rPr>
        <w:t>Phản ánh khách quan, toàn diện, thực chất kết quả thực hiện nhiệm vụ phát</w:t>
      </w:r>
      <w:r>
        <w:rPr>
          <w:rFonts w:ascii="Times New Roman" w:hAnsi="Times New Roman" w:cs="Times New Roman"/>
          <w:sz w:val="28"/>
          <w:szCs w:val="28"/>
        </w:rPr>
        <w:t xml:space="preserve"> </w:t>
      </w:r>
      <w:r w:rsidR="00CE17C8" w:rsidRPr="00CE17C8">
        <w:rPr>
          <w:rFonts w:ascii="Times New Roman" w:hAnsi="Times New Roman" w:cs="Times New Roman"/>
          <w:sz w:val="28"/>
          <w:szCs w:val="28"/>
        </w:rPr>
        <w:t>triển kinh tế - xã hội đạt được qua hơn nửa nhiệm kỳ thực hiện Nghị quyết Đại hội</w:t>
      </w:r>
      <w:r>
        <w:rPr>
          <w:rFonts w:ascii="Times New Roman" w:hAnsi="Times New Roman" w:cs="Times New Roman"/>
          <w:sz w:val="28"/>
          <w:szCs w:val="28"/>
        </w:rPr>
        <w:t xml:space="preserve"> </w:t>
      </w:r>
      <w:r w:rsidR="00CE17C8" w:rsidRPr="00CE17C8">
        <w:rPr>
          <w:rFonts w:ascii="Times New Roman" w:hAnsi="Times New Roman" w:cs="Times New Roman"/>
          <w:sz w:val="28"/>
          <w:szCs w:val="28"/>
        </w:rPr>
        <w:t>Đảng toàn quốc lần thứ XIII và nghị quyết đại hội đảng bộ các cấp; làm rõ những</w:t>
      </w:r>
      <w:r>
        <w:rPr>
          <w:rFonts w:ascii="Times New Roman" w:hAnsi="Times New Roman" w:cs="Times New Roman"/>
          <w:sz w:val="28"/>
          <w:szCs w:val="28"/>
        </w:rPr>
        <w:t xml:space="preserve"> </w:t>
      </w:r>
      <w:r w:rsidR="00CE17C8" w:rsidRPr="00CE17C8">
        <w:rPr>
          <w:rFonts w:ascii="Times New Roman" w:hAnsi="Times New Roman" w:cs="Times New Roman"/>
          <w:sz w:val="28"/>
          <w:szCs w:val="28"/>
        </w:rPr>
        <w:t>bài học kinh nghiệm được rút ra, các nhiệm vụ, giải pháp được bổ sung từ đánh giá</w:t>
      </w:r>
      <w:r>
        <w:rPr>
          <w:rFonts w:ascii="Times New Roman" w:hAnsi="Times New Roman" w:cs="Times New Roman"/>
          <w:sz w:val="28"/>
          <w:szCs w:val="28"/>
        </w:rPr>
        <w:t xml:space="preserve"> </w:t>
      </w:r>
      <w:r w:rsidR="00CE17C8" w:rsidRPr="00CE17C8">
        <w:rPr>
          <w:rFonts w:ascii="Times New Roman" w:hAnsi="Times New Roman" w:cs="Times New Roman"/>
          <w:sz w:val="28"/>
          <w:szCs w:val="28"/>
        </w:rPr>
        <w:t>kết quả nửa nhiệm kỳ và năm 2023, những tháng đầu năm 2024 nhằm thực hiện</w:t>
      </w:r>
      <w:r>
        <w:rPr>
          <w:rFonts w:ascii="Times New Roman" w:hAnsi="Times New Roman" w:cs="Times New Roman"/>
          <w:sz w:val="28"/>
          <w:szCs w:val="28"/>
        </w:rPr>
        <w:t xml:space="preserve"> </w:t>
      </w:r>
      <w:r w:rsidR="00CE17C8" w:rsidRPr="00CE17C8">
        <w:rPr>
          <w:rFonts w:ascii="Times New Roman" w:hAnsi="Times New Roman" w:cs="Times New Roman"/>
          <w:sz w:val="28"/>
          <w:szCs w:val="28"/>
        </w:rPr>
        <w:t>thắng lợi các mục tiêu của cả nhiệm kỳ 2020 - 2025.</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Làm rõ các nhiệm vụ, giải pháp trọng tâm cần tập trung triển khai thực hiện trong thời gian tới, đó là:</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xml:space="preserve">+ Tiếp tục điều hành chính sách tiền tệ chủ động, linh hoạt, kịp thời, hiệu quả; phối hợp đồng bộ, hài hòa, chặt chẽ với chính sách tài khóa mở rộng hợp lý, có trọng tâm, trọng điểm. Phát triển lành mạnh, an toàn, hiệu quả các thị trường chứng khoán, trái phiếu doanh nghiệp, bất động sản, vàng...; xử lý nghiêm các vi phạm. Tăng </w:t>
      </w:r>
      <w:r w:rsidRPr="00CE17C8">
        <w:rPr>
          <w:rFonts w:ascii="Times New Roman" w:hAnsi="Times New Roman" w:cs="Times New Roman"/>
          <w:sz w:val="28"/>
          <w:szCs w:val="28"/>
        </w:rPr>
        <w:lastRenderedPageBreak/>
        <w:t>cường quản lý giá cả, thị trường; có giải pháp kịp thời, hiệu quả hỗ trợ doanh nghiệp đáp ứng các tiêu chuẩn mới, tiêu chuẩn xanh trong xuất khẩu...; tăng cường kết nối cung cầu, kích cầu tiêu dùng trong nước; tăng cường xúc tiến thương mại.</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Thúc đẩy mạnh mẽ các động lực tăng trưởng mới từ đẩy mạnh liên kết, phát triển vùng, chuyển đổi số, chuyển đổi xanh, kinh tế tuần hoàn, kinh tế chia sẻ, kinh tế tri thức, các ngành, lĩnh vực mới như chíp bán dẫn, trí tuệ nhân tạo... Đẩy mạnh giải ngân vốn đầu tư công, 03 chương trình mục tiêu quốc gia; coi đây là nhiệm vụ chính trị trọng tâm của bộ, ngành, địa phương.</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Tập trung hoàn thiện thể chế, pháp luật, cải cách thủ tục hành chính, đẩy mạnh chuyển đổi số quốc gia; tập trung phát triển mạnh các ngành, lĩnh vực chủ yếu (công nghiệp, nông nghiệp, du lịch, dịch vụ). Đẩy mạnh đổi mới sáng tạo, ứng dụng khoa học công nghệ trong quản lý, điều hành.</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Chú trọng các lĩnh vực văn hoá, xã hội, môi trường, bảo đảm an sinh xã hội, đời sống Nhân dân; tổ chức triển khai quyết liệt phong trào thi đua "Xóa nhà tạm, nhà dột nát", hoàn thành mục tiêu đề ra trong năm 2025; xóa các vùng lõm về điệ</w:t>
      </w:r>
      <w:r w:rsidR="00C779EE">
        <w:rPr>
          <w:rFonts w:ascii="Times New Roman" w:hAnsi="Times New Roman" w:cs="Times New Roman"/>
          <w:sz w:val="28"/>
          <w:szCs w:val="28"/>
        </w:rPr>
        <w:t>n và sóng.</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Khẩn trương thực hiện sắp xếp lại các đơn vị hành chính cấp huyện, cấp xã.</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Tăng cường tiềm lực quố</w:t>
      </w:r>
      <w:r w:rsidR="00C779EE">
        <w:rPr>
          <w:rFonts w:ascii="Times New Roman" w:hAnsi="Times New Roman" w:cs="Times New Roman"/>
          <w:sz w:val="28"/>
          <w:szCs w:val="28"/>
        </w:rPr>
        <w:t>c phòng -</w:t>
      </w:r>
      <w:r w:rsidRPr="00CE17C8">
        <w:rPr>
          <w:rFonts w:ascii="Times New Roman" w:hAnsi="Times New Roman" w:cs="Times New Roman"/>
          <w:sz w:val="28"/>
          <w:szCs w:val="28"/>
        </w:rPr>
        <w:t xml:space="preserve"> an ninh; bảo đảm an ninh trật tự, phòng chống tội phạm; đẩy mạ</w:t>
      </w:r>
      <w:r w:rsidR="00C779EE">
        <w:rPr>
          <w:rFonts w:ascii="Times New Roman" w:hAnsi="Times New Roman" w:cs="Times New Roman"/>
          <w:sz w:val="28"/>
          <w:szCs w:val="28"/>
        </w:rPr>
        <w:t>nh PCTNTC</w:t>
      </w:r>
      <w:r w:rsidRPr="00CE17C8">
        <w:rPr>
          <w:rFonts w:ascii="Times New Roman" w:hAnsi="Times New Roman" w:cs="Times New Roman"/>
          <w:sz w:val="28"/>
          <w:szCs w:val="28"/>
        </w:rPr>
        <w:t>. Tăng cường hội nhập quốc tế sâu rộng, thực chất, hiệu quả; đẩy mạnh ngoại giao kinh tế.</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9A3832">
        <w:rPr>
          <w:rFonts w:ascii="Times New Roman" w:hAnsi="Times New Roman" w:cs="Times New Roman"/>
          <w:b/>
          <w:i/>
          <w:sz w:val="28"/>
          <w:szCs w:val="28"/>
        </w:rPr>
        <w:t>1.4.</w:t>
      </w:r>
      <w:r w:rsidRPr="00CE17C8">
        <w:rPr>
          <w:rFonts w:ascii="Times New Roman" w:hAnsi="Times New Roman" w:cs="Times New Roman"/>
          <w:sz w:val="28"/>
          <w:szCs w:val="28"/>
        </w:rPr>
        <w:t xml:space="preserve"> Phân tích bối cảnh tình hình trong nước và thế giới năm 2025 và các năm tiếp theo; cơ hội, thách thức và dự báo tác động tích cực và tiêu cực đến tình hình kinh tế - xã hội nước ta; nhấn mạnh, chỉ rõ những cơ hội, thuận lợi, thời cơ đan xen từ các xu thế lớn, sự chuyển dịch dòng vốn đầu tư, thương mại toàn cầu và khu vực, sự phục hồi nhu cầu tại một số thị trường, đối tác xuất khẩu lớn... khẳng định đây là điều kiện để tiếp tục đẩy mạnh tăng trưởng và thực hiện các mục tiêu phát triển đã đề ra.</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9A3832">
        <w:rPr>
          <w:rFonts w:ascii="Times New Roman" w:hAnsi="Times New Roman" w:cs="Times New Roman"/>
          <w:b/>
          <w:i/>
          <w:sz w:val="28"/>
          <w:szCs w:val="28"/>
        </w:rPr>
        <w:t>1.5.</w:t>
      </w:r>
      <w:r w:rsidRPr="00CE17C8">
        <w:rPr>
          <w:rFonts w:ascii="Times New Roman" w:hAnsi="Times New Roman" w:cs="Times New Roman"/>
          <w:sz w:val="28"/>
          <w:szCs w:val="28"/>
        </w:rPr>
        <w:t xml:space="preserve"> Tuyên truyền mạnh mẽ các nhiệm vụ, giải pháp xây dựng, chỉnh đốn Đảng gắn vớ</w:t>
      </w:r>
      <w:r w:rsidR="00C779EE">
        <w:rPr>
          <w:rFonts w:ascii="Times New Roman" w:hAnsi="Times New Roman" w:cs="Times New Roman"/>
          <w:sz w:val="28"/>
          <w:szCs w:val="28"/>
        </w:rPr>
        <w:t>i PCTNTC</w:t>
      </w:r>
      <w:r w:rsidRPr="00CE17C8">
        <w:rPr>
          <w:rFonts w:ascii="Times New Roman" w:hAnsi="Times New Roman" w:cs="Times New Roman"/>
          <w:sz w:val="28"/>
          <w:szCs w:val="28"/>
        </w:rPr>
        <w:t xml:space="preserve">; khẳng định quyết tâm đẩy mạnh và làm tốt hơn nữa công tác xây dựng, chỉnh đốn Đảng và hệ thống chính trị thực sự trong sạch, vững mạnh; kết quả thực hiện các nghị quyết, kết luận của Trung ương về xây dựng Đảng, nhất là Nghị quyết Trung ương 4 khóa XII và Kết luận số 21-KL/TW, ngày 25/10/2021 của Ban Chấp hành Trung ương khóa XIII về đấy mạnh xây dựng, chỉnh đốn Đảng và hệ thống chính trị; kiên quyết ngăn chặn, đẩy lùi, xử lý nghiêm những cán bộ, đảng </w:t>
      </w:r>
      <w:r w:rsidRPr="00CE17C8">
        <w:rPr>
          <w:rFonts w:ascii="Times New Roman" w:hAnsi="Times New Roman" w:cs="Times New Roman"/>
          <w:sz w:val="28"/>
          <w:szCs w:val="28"/>
        </w:rPr>
        <w:lastRenderedPageBreak/>
        <w:t>viên suy thoái về tư tưởng chính trị, đạo đức, lối sống, có biểu hiện "tự diễn biến", "tự chuyển hoá", gắn với việc thực hiện học</w:t>
      </w:r>
      <w:r w:rsidR="00EB362B">
        <w:rPr>
          <w:rFonts w:ascii="Times New Roman" w:hAnsi="Times New Roman" w:cs="Times New Roman"/>
          <w:sz w:val="28"/>
          <w:szCs w:val="28"/>
        </w:rPr>
        <w:t xml:space="preserve"> </w:t>
      </w:r>
      <w:r w:rsidRPr="00CE17C8">
        <w:rPr>
          <w:rFonts w:ascii="Times New Roman" w:hAnsi="Times New Roman" w:cs="Times New Roman"/>
          <w:sz w:val="28"/>
          <w:szCs w:val="28"/>
        </w:rPr>
        <w:t>tập và làm theo tư tưởng, đạo đức, phong cách Hồ Chí Minh.</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9A3832">
        <w:rPr>
          <w:rFonts w:ascii="Times New Roman" w:hAnsi="Times New Roman" w:cs="Times New Roman"/>
          <w:b/>
          <w:i/>
          <w:sz w:val="28"/>
          <w:szCs w:val="28"/>
        </w:rPr>
        <w:t>1.6.</w:t>
      </w:r>
      <w:r w:rsidRPr="00CE17C8">
        <w:rPr>
          <w:rFonts w:ascii="Times New Roman" w:hAnsi="Times New Roman" w:cs="Times New Roman"/>
          <w:sz w:val="28"/>
          <w:szCs w:val="28"/>
        </w:rPr>
        <w:t xml:space="preserve"> Tuyên truyền, làm rõ vị trí, ý nghĩa, tầm quan trọng củ</w:t>
      </w:r>
      <w:r w:rsidR="00EB362B">
        <w:rPr>
          <w:rFonts w:ascii="Times New Roman" w:hAnsi="Times New Roman" w:cs="Times New Roman"/>
          <w:sz w:val="28"/>
          <w:szCs w:val="28"/>
        </w:rPr>
        <w:t>a công tác PCTNTC</w:t>
      </w:r>
      <w:r w:rsidRPr="00CE17C8">
        <w:rPr>
          <w:rFonts w:ascii="Times New Roman" w:hAnsi="Times New Roman" w:cs="Times New Roman"/>
          <w:sz w:val="28"/>
          <w:szCs w:val="28"/>
        </w:rPr>
        <w:t xml:space="preserve"> trong tình hình mới; khẳng định việc xử lý nghiêm minh cán bộ, trong đó có cán bộ cấp cao sai phạm là vì sự nghiệp chung, vì sự nghiêm minh về kỷ luật của Đảng, thượng tôn pháp luật của Nhà nước, sự trong sạch, vững mạnh và uy tín của Đảng, Nhà nước, ý nguyện của Nhân dân.</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Đẩy mạnh tuyên truyền các nhiệm vụ, giải pháp về nâng cao hiệu quả</w:t>
      </w:r>
      <w:r w:rsidR="00EB362B">
        <w:rPr>
          <w:rFonts w:ascii="Times New Roman" w:hAnsi="Times New Roman" w:cs="Times New Roman"/>
          <w:sz w:val="28"/>
          <w:szCs w:val="28"/>
        </w:rPr>
        <w:t xml:space="preserve"> công tác PCTNTC</w:t>
      </w:r>
      <w:r w:rsidRPr="00CE17C8">
        <w:rPr>
          <w:rFonts w:ascii="Times New Roman" w:hAnsi="Times New Roman" w:cs="Times New Roman"/>
          <w:sz w:val="28"/>
          <w:szCs w:val="28"/>
        </w:rPr>
        <w:t>, trong đó tập trung làm rõ, cụ thể các giải pháp về tuyên truyền, giáo dục, xây dựng văn hóa liêm chính, không tham nhũng, tiêu cực trong cán bộ, đảng viên, công chức, viên chức và Nhân dân; chấn chỉnh, đấu tranh với “bệnh sợ trách nhiệm”, tư tưởng làm việc cầm chừng, né tránh, đùn đẩy, sợ sai không dám làm trong cán bộ, đảng viên, nhất là cán bộ lãnh đạo, quản lý các cấp; tiếp tục xây dựng, hoàn thiện thể chế, pháp luật về quản lý kinh tế - xã hội và PCTNTC; thực hiện hiệu quả các Quy định của Bộ Chính trị về kiểm soát quyền lực, PCTNTC; tăng cường, đồng bộ, hiệu quả hơn nữa công tác kiểm tra, giám sát, thanh tra, kiểm toán; tập trung xử lý dứt điểm một số vụ án, vụ việc thuộc diện Ban Chỉ đạo theo dõi, chỉ đ</w:t>
      </w:r>
      <w:r w:rsidR="00EB362B">
        <w:rPr>
          <w:rFonts w:ascii="Times New Roman" w:hAnsi="Times New Roman" w:cs="Times New Roman"/>
          <w:sz w:val="28"/>
          <w:szCs w:val="28"/>
        </w:rPr>
        <w:t xml:space="preserve">ạo; tháo gỡ khó khăn, vướng mắc, nâng cao </w:t>
      </w:r>
      <w:r w:rsidR="008911C5">
        <w:rPr>
          <w:rFonts w:ascii="Times New Roman" w:hAnsi="Times New Roman" w:cs="Times New Roman"/>
          <w:sz w:val="28"/>
          <w:szCs w:val="28"/>
        </w:rPr>
        <w:t xml:space="preserve">hiệu quả thu hồi tài sản tham nhũng; phát huy hơn nữa vai trò của các cơ quan dân cử, Mặt trận Tổ quốc, các đoàn thể chính trị - xã hội, báo chí và Nhân dân trong đấu tranh </w:t>
      </w:r>
      <w:r w:rsidRPr="00CE17C8">
        <w:rPr>
          <w:rFonts w:ascii="Times New Roman" w:hAnsi="Times New Roman" w:cs="Times New Roman"/>
          <w:sz w:val="28"/>
          <w:szCs w:val="28"/>
        </w:rPr>
        <w:t>PCTNTC. Tăng cường giám sát, kiểm soát quyền lực; giám sát việc tu dưỡng, rèn luyện đạo đức, lối sống và nêu gương của cán bộ, đảng viên, nhất là của người đứng đầu và cán bộ lãnh đạo chủ chốt các cấp. Tiếp tục nâng cao hiệu quả hoạt động của Ban Chỉ đạo PCTNTC cấp tỉnh.</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9A3832">
        <w:rPr>
          <w:rFonts w:ascii="Times New Roman" w:hAnsi="Times New Roman" w:cs="Times New Roman"/>
          <w:b/>
          <w:i/>
          <w:sz w:val="28"/>
          <w:szCs w:val="28"/>
        </w:rPr>
        <w:t>1.7.</w:t>
      </w:r>
      <w:r w:rsidRPr="00CE17C8">
        <w:rPr>
          <w:rFonts w:ascii="Times New Roman" w:hAnsi="Times New Roman" w:cs="Times New Roman"/>
          <w:sz w:val="28"/>
          <w:szCs w:val="28"/>
        </w:rPr>
        <w:t xml:space="preserve"> Tuyên truyền đại hội đảng bộ các cấp nhiệm kỳ 2025 - 2030 và Đại hội đại biểu toàn quốc lần thứ XIV của Đảng theo sự chỉ đạo, hướng dẫn, định hướng tuyên truyền của Ban Tuyên giáo Trung ương</w:t>
      </w:r>
      <w:r w:rsidR="00235090">
        <w:rPr>
          <w:rFonts w:ascii="Times New Roman" w:hAnsi="Times New Roman" w:cs="Times New Roman"/>
          <w:sz w:val="28"/>
          <w:szCs w:val="28"/>
        </w:rPr>
        <w:t xml:space="preserve"> và ban Tuyên giáo Tỉnh ủy</w:t>
      </w:r>
      <w:r w:rsidRPr="00CE17C8">
        <w:rPr>
          <w:rFonts w:ascii="Times New Roman" w:hAnsi="Times New Roman" w:cs="Times New Roman"/>
          <w:sz w:val="28"/>
          <w:szCs w:val="28"/>
        </w:rPr>
        <w:t>. Trước mắt, tuyên truyền làm tốt công tác xây dựng Văn kiện Đại hội XIV của Đảng, công tác xây dựng quy hoạch và công tác cán bộ lãnh đạo các cấp, đặc biệt là công tác quy hoạch và công tác cán bộ Ban Chấp hành Trung ương Đảng, Bộ Chính trị, Ban Bí thư khóa XIV, nhiệm kỳ 2026 - 2031. Phân tích sâu sắc ý kiến chỉ đạo về công tác xây dựng văn kiện và công tác nhân sự của đồng chí Tổng Bí thư tại các phiên họp Tiểu ban Văn kiện và Tiểu ban Nhân sự Đại hội XIV của Đảng, nhất là các quan điểm chỉ đạo sau:</w:t>
      </w:r>
    </w:p>
    <w:p w:rsidR="00CE17C8" w:rsidRPr="00CE17C8" w:rsidRDefault="008911C5" w:rsidP="009A383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Báo cáo C</w:t>
      </w:r>
      <w:r w:rsidR="00CE17C8" w:rsidRPr="00CE17C8">
        <w:rPr>
          <w:rFonts w:ascii="Times New Roman" w:hAnsi="Times New Roman" w:cs="Times New Roman"/>
          <w:sz w:val="28"/>
          <w:szCs w:val="28"/>
        </w:rPr>
        <w:t>hính trị của Đại hội Đảng toàn quốc lần thứ XIV của Đảng phải là một công trình khoa học kết tinh trình độ lý luận, tầm cao trí tuệ của toàn Đảng, niềm tin và khát vọng của cả dân tộc, phản ánh những quy luật khách quan của thực tiễn, xu thế vận động mới của thực tiễn. Việc chuẩn bị các văn kiện cho Đại hội XIV, đặc biệ</w:t>
      </w:r>
      <w:r>
        <w:rPr>
          <w:rFonts w:ascii="Times New Roman" w:hAnsi="Times New Roman" w:cs="Times New Roman"/>
          <w:sz w:val="28"/>
          <w:szCs w:val="28"/>
        </w:rPr>
        <w:t>t là Báo cáo C</w:t>
      </w:r>
      <w:r w:rsidR="00CE17C8" w:rsidRPr="00CE17C8">
        <w:rPr>
          <w:rFonts w:ascii="Times New Roman" w:hAnsi="Times New Roman" w:cs="Times New Roman"/>
          <w:sz w:val="28"/>
          <w:szCs w:val="28"/>
        </w:rPr>
        <w:t>hính trị cần phát huy dân chủ, phát huy trí tuệ tập</w:t>
      </w:r>
      <w:r>
        <w:rPr>
          <w:rFonts w:ascii="Times New Roman" w:hAnsi="Times New Roman" w:cs="Times New Roman"/>
          <w:sz w:val="28"/>
          <w:szCs w:val="28"/>
        </w:rPr>
        <w:t xml:space="preserve"> </w:t>
      </w:r>
      <w:r w:rsidR="00CE17C8" w:rsidRPr="00CE17C8">
        <w:rPr>
          <w:rFonts w:ascii="Times New Roman" w:hAnsi="Times New Roman" w:cs="Times New Roman"/>
          <w:sz w:val="28"/>
          <w:szCs w:val="28"/>
        </w:rPr>
        <w:t>thể; phải gắn kết nhuần nhuyễn việc nghiên cứu lý luận với tổng kết thực tiễn.</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Công tác nhân sự phải được tiến hành theo một quy trình chặt chẽ, khoa học và nhất quán, bảo đảm thật sự công tâm, khách quan, các yêu cầu về tiêu chuẩn, cơ cấu, số lượng; khẳng định việc lấy phẩm chất chính trị, đạo đức, lối sống, trình độ các mặt, uy tín và hiệu quả công tác làm căn cứ và tiêu chí cơ bản để đánh giá, lựa chọn, bố trí cán bộ phù hợp với công việc; việc xác định số lượng Ủy viên Ban Chấp hành Trung ương khóa XIV cần căn cứ chủ yếu vào yêu cầu, nhiệm vụ và đòi hỏi của tình hình, căn cứ vào yêu cầu lãnh đạo toàn diện đối với các địa bàn, lĩnh vực công tác, đặc biệt phải bảo đảm chất lượng, tiêu chuẩn, không thuần túy chạy theo số lượng.</w:t>
      </w:r>
    </w:p>
    <w:p w:rsidR="008911C5" w:rsidRDefault="00CE17C8" w:rsidP="009A3832">
      <w:pPr>
        <w:spacing w:after="0" w:line="312" w:lineRule="auto"/>
        <w:ind w:firstLine="709"/>
        <w:jc w:val="both"/>
        <w:rPr>
          <w:rFonts w:ascii="Times New Roman" w:hAnsi="Times New Roman" w:cs="Times New Roman"/>
          <w:sz w:val="28"/>
          <w:szCs w:val="28"/>
        </w:rPr>
      </w:pPr>
      <w:r w:rsidRPr="009A3832">
        <w:rPr>
          <w:rFonts w:ascii="Times New Roman" w:hAnsi="Times New Roman" w:cs="Times New Roman"/>
          <w:b/>
          <w:i/>
          <w:sz w:val="28"/>
          <w:szCs w:val="28"/>
        </w:rPr>
        <w:t>1.8.</w:t>
      </w:r>
      <w:r w:rsidRPr="00CE17C8">
        <w:rPr>
          <w:rFonts w:ascii="Times New Roman" w:hAnsi="Times New Roman" w:cs="Times New Roman"/>
          <w:sz w:val="28"/>
          <w:szCs w:val="28"/>
        </w:rPr>
        <w:t xml:space="preserve"> Tuyên truyền khẳng định kết quả của năm 2023 và những tháng đầu năm 2024 là tiền đề quan trọng, tiếp thêm khát vọng, củng cố niềm tin, tạo động lực mới, khí thế mới để toàn Đảng, toàn dân, toàn quân vững vàng vượt qua mọi khó khăn, thách thức, tận dụng thời cơ, thuận lợi, thực hiện thắng lợi Nghị quyết Đại hội XIII của Đảng, thực hiện khát vọng phát triển đất nước phồn vinh, hạnh phúc.</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Cổ vũ, phát huy vai trò to lớn của Nhân dân trong sự nghiệp xây dựng và bảo vệ Tổ quốc; khơi dậy mạnh mẽ các nguồn lực nội sinh và ngoại sinh, vật chất và tinh thần, trước hết là chủ nghĩa yêu nước, ý chí độc lập, tự cường, tinh thần tự hào dân</w:t>
      </w:r>
      <w:r w:rsidR="008911C5">
        <w:rPr>
          <w:rFonts w:ascii="Times New Roman" w:hAnsi="Times New Roman" w:cs="Times New Roman"/>
          <w:sz w:val="28"/>
          <w:szCs w:val="28"/>
        </w:rPr>
        <w:t xml:space="preserve"> tộc, chủ nghĩa anh hùng cách mạng, tính độc lập, tự chủ</w:t>
      </w:r>
      <w:r w:rsidR="00B932E3">
        <w:rPr>
          <w:rFonts w:ascii="Times New Roman" w:hAnsi="Times New Roman" w:cs="Times New Roman"/>
          <w:sz w:val="28"/>
          <w:szCs w:val="28"/>
        </w:rPr>
        <w:t xml:space="preserve">, sáng tạo, tính nhân văn cao cả của dân tộc, nhằm đẩy mạnh sự nghiệp công nghiệp hóa, hiện đại hóa, phấn đấu sớm đưa nước ta cơ bản trở thành nước công nghiệp theo hướng hiện đại </w:t>
      </w:r>
      <w:r w:rsidRPr="00CE17C8">
        <w:rPr>
          <w:rFonts w:ascii="Times New Roman" w:hAnsi="Times New Roman" w:cs="Times New Roman"/>
          <w:sz w:val="28"/>
          <w:szCs w:val="28"/>
        </w:rPr>
        <w:t>trong thời gian tới. Thực hiện có hiệu quả phương châm bảo vệ Tổ quốc từ bên trong, tự bảo vệ, chủ động giữ nghiêm kỷ cương, phép nước.</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Tuyên truyền nâng cao ý thức cảnh giác, thực hiện tốt công tác bảo vệ chính trị nội bộ, bảo vệ bí mậ</w:t>
      </w:r>
      <w:r w:rsidR="00B932E3">
        <w:rPr>
          <w:rFonts w:ascii="Times New Roman" w:hAnsi="Times New Roman" w:cs="Times New Roman"/>
          <w:sz w:val="28"/>
          <w:szCs w:val="28"/>
        </w:rPr>
        <w:t>t N</w:t>
      </w:r>
      <w:r w:rsidRPr="00CE17C8">
        <w:rPr>
          <w:rFonts w:ascii="Times New Roman" w:hAnsi="Times New Roman" w:cs="Times New Roman"/>
          <w:sz w:val="28"/>
          <w:szCs w:val="28"/>
        </w:rPr>
        <w:t>hà nước; đấu tranh, phản bác những thông tin, quan điểm sai trái, thù địch, gây mất ổn định chính trị, trật tự, an toàn xã hội, chống phá Đảng, Nhà nước, chia rẽ khối đại đoàn kết dân tộc, xuyên tạc chủ trương, đường lối của Đảng, chính sách</w:t>
      </w:r>
      <w:r w:rsidR="00B932E3">
        <w:rPr>
          <w:rFonts w:ascii="Times New Roman" w:hAnsi="Times New Roman" w:cs="Times New Roman"/>
          <w:sz w:val="28"/>
          <w:szCs w:val="28"/>
        </w:rPr>
        <w:t>,</w:t>
      </w:r>
      <w:r w:rsidRPr="00CE17C8">
        <w:rPr>
          <w:rFonts w:ascii="Times New Roman" w:hAnsi="Times New Roman" w:cs="Times New Roman"/>
          <w:sz w:val="28"/>
          <w:szCs w:val="28"/>
        </w:rPr>
        <w:t xml:space="preserve"> pháp luật của Nhà nước.</w:t>
      </w:r>
    </w:p>
    <w:p w:rsidR="00CE17C8" w:rsidRPr="00FD2BB8" w:rsidRDefault="00CE17C8" w:rsidP="009A3832">
      <w:pPr>
        <w:spacing w:after="0" w:line="312" w:lineRule="auto"/>
        <w:ind w:firstLine="709"/>
        <w:jc w:val="both"/>
        <w:rPr>
          <w:rFonts w:ascii="Times New Roman" w:hAnsi="Times New Roman" w:cs="Times New Roman"/>
          <w:b/>
          <w:sz w:val="28"/>
          <w:szCs w:val="28"/>
        </w:rPr>
      </w:pPr>
      <w:r w:rsidRPr="00FD2BB8">
        <w:rPr>
          <w:rFonts w:ascii="Times New Roman" w:hAnsi="Times New Roman" w:cs="Times New Roman"/>
          <w:b/>
          <w:sz w:val="28"/>
          <w:szCs w:val="28"/>
        </w:rPr>
        <w:lastRenderedPageBreak/>
        <w:t xml:space="preserve">2. </w:t>
      </w:r>
      <w:r w:rsidR="00B932E3" w:rsidRPr="00FD2BB8">
        <w:rPr>
          <w:rFonts w:ascii="Times New Roman" w:hAnsi="Times New Roman" w:cs="Times New Roman"/>
          <w:b/>
          <w:sz w:val="28"/>
          <w:szCs w:val="28"/>
        </w:rPr>
        <w:t xml:space="preserve">Đề nghị </w:t>
      </w:r>
      <w:r w:rsidRPr="00FD2BB8">
        <w:rPr>
          <w:rFonts w:ascii="Times New Roman" w:hAnsi="Times New Roman" w:cs="Times New Roman"/>
          <w:b/>
          <w:sz w:val="28"/>
          <w:szCs w:val="28"/>
        </w:rPr>
        <w:t>Ủ</w:t>
      </w:r>
      <w:r w:rsidR="00B932E3" w:rsidRPr="00FD2BB8">
        <w:rPr>
          <w:rFonts w:ascii="Times New Roman" w:hAnsi="Times New Roman" w:cs="Times New Roman"/>
          <w:b/>
          <w:sz w:val="28"/>
          <w:szCs w:val="28"/>
        </w:rPr>
        <w:t>y ban</w:t>
      </w:r>
      <w:r w:rsidRPr="00FD2BB8">
        <w:rPr>
          <w:rFonts w:ascii="Times New Roman" w:hAnsi="Times New Roman" w:cs="Times New Roman"/>
          <w:b/>
          <w:sz w:val="28"/>
          <w:szCs w:val="28"/>
        </w:rPr>
        <w:t xml:space="preserve"> Mặt trận Tổ quốc Việ</w:t>
      </w:r>
      <w:r w:rsidR="00B932E3" w:rsidRPr="00FD2BB8">
        <w:rPr>
          <w:rFonts w:ascii="Times New Roman" w:hAnsi="Times New Roman" w:cs="Times New Roman"/>
          <w:b/>
          <w:sz w:val="28"/>
          <w:szCs w:val="28"/>
        </w:rPr>
        <w:t>t Nam tỉnh và các đoàn thể</w:t>
      </w:r>
      <w:r w:rsidRPr="00FD2BB8">
        <w:rPr>
          <w:rFonts w:ascii="Times New Roman" w:hAnsi="Times New Roman" w:cs="Times New Roman"/>
          <w:b/>
          <w:sz w:val="28"/>
          <w:szCs w:val="28"/>
        </w:rPr>
        <w:t xml:space="preserve"> chính trị - xã hội</w:t>
      </w:r>
      <w:r w:rsidR="00B932E3" w:rsidRPr="00FD2BB8">
        <w:rPr>
          <w:rFonts w:ascii="Times New Roman" w:hAnsi="Times New Roman" w:cs="Times New Roman"/>
          <w:b/>
          <w:sz w:val="28"/>
          <w:szCs w:val="28"/>
        </w:rPr>
        <w:t xml:space="preserve"> tỉnh</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Tiếp tục tuyên truyền, quán triệt các chủ trương, đường lối của Đảng, chính sách, pháp luật của Nhà nước trong tổ chức Mặt trận các cấp và các tổ chức thành viên.</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Bám sát cơ sở, nắm chắc tình hình tư tưởng, tâm trạng của các giai tầng xã hội, nhất là những khó khăn, vướng mắc trong đời sống sinh hoạt của đoàn viên, hội viên</w:t>
      </w:r>
      <w:r w:rsidR="00B932E3">
        <w:rPr>
          <w:rFonts w:ascii="Times New Roman" w:hAnsi="Times New Roman" w:cs="Times New Roman"/>
          <w:sz w:val="28"/>
          <w:szCs w:val="28"/>
        </w:rPr>
        <w:t xml:space="preserve"> và các tầng lớp nhân dân trong tỉnh</w:t>
      </w:r>
      <w:r w:rsidRPr="00CE17C8">
        <w:rPr>
          <w:rFonts w:ascii="Times New Roman" w:hAnsi="Times New Roman" w:cs="Times New Roman"/>
          <w:sz w:val="28"/>
          <w:szCs w:val="28"/>
        </w:rPr>
        <w:t>, qua đó, tham mưu, đề xuất kịp thời với cấp ủy những biện pháp ổn định tình hình tư tưởng.</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Tuyên truyền, vận động các cá nhân, tổ chức và toàn xã hội tham gia các hoạt động xã hội xoá đói, giảm nghèo; hỗ trợ, giúp đỡ Nhân dân ở vùng chịu ảnh hưởng của thiên tai, dịch bệnh, đồng bào dân tộc thiểu số</w:t>
      </w:r>
      <w:r w:rsidR="00B932E3">
        <w:rPr>
          <w:rFonts w:ascii="Times New Roman" w:hAnsi="Times New Roman" w:cs="Times New Roman"/>
          <w:sz w:val="28"/>
          <w:szCs w:val="28"/>
        </w:rPr>
        <w:t xml:space="preserve"> vùng sâu,</w:t>
      </w:r>
      <w:r w:rsidRPr="00CE17C8">
        <w:rPr>
          <w:rFonts w:ascii="Times New Roman" w:hAnsi="Times New Roman" w:cs="Times New Roman"/>
          <w:sz w:val="28"/>
          <w:szCs w:val="28"/>
        </w:rPr>
        <w:t xml:space="preserve"> biên</w:t>
      </w:r>
      <w:r w:rsidR="00B932E3">
        <w:rPr>
          <w:rFonts w:ascii="Times New Roman" w:hAnsi="Times New Roman" w:cs="Times New Roman"/>
          <w:sz w:val="28"/>
          <w:szCs w:val="28"/>
        </w:rPr>
        <w:t xml:space="preserve"> </w:t>
      </w:r>
      <w:r w:rsidRPr="00CE17C8">
        <w:rPr>
          <w:rFonts w:ascii="Times New Roman" w:hAnsi="Times New Roman" w:cs="Times New Roman"/>
          <w:sz w:val="28"/>
          <w:szCs w:val="28"/>
        </w:rPr>
        <w:t>giớ</w:t>
      </w:r>
      <w:r w:rsidR="00B932E3">
        <w:rPr>
          <w:rFonts w:ascii="Times New Roman" w:hAnsi="Times New Roman" w:cs="Times New Roman"/>
          <w:sz w:val="28"/>
          <w:szCs w:val="28"/>
        </w:rPr>
        <w:t>i</w:t>
      </w:r>
      <w:r w:rsidRPr="00CE17C8">
        <w:rPr>
          <w:rFonts w:ascii="Times New Roman" w:hAnsi="Times New Roman" w:cs="Times New Roman"/>
          <w:sz w:val="28"/>
          <w:szCs w:val="28"/>
        </w:rPr>
        <w:t>.</w:t>
      </w:r>
    </w:p>
    <w:p w:rsidR="00FD2BB8" w:rsidRPr="009A3832" w:rsidRDefault="00CE17C8" w:rsidP="009A3832">
      <w:pPr>
        <w:spacing w:after="0" w:line="312" w:lineRule="auto"/>
        <w:ind w:firstLine="709"/>
        <w:jc w:val="both"/>
        <w:rPr>
          <w:rFonts w:ascii="Times New Roman" w:hAnsi="Times New Roman" w:cs="Times New Roman"/>
          <w:b/>
          <w:sz w:val="28"/>
          <w:szCs w:val="28"/>
        </w:rPr>
      </w:pPr>
      <w:r w:rsidRPr="009A3832">
        <w:rPr>
          <w:rFonts w:ascii="Times New Roman" w:hAnsi="Times New Roman" w:cs="Times New Roman"/>
          <w:b/>
          <w:sz w:val="28"/>
          <w:szCs w:val="28"/>
        </w:rPr>
        <w:t xml:space="preserve">3. </w:t>
      </w:r>
      <w:r w:rsidR="00FD2BB8" w:rsidRPr="009A3832">
        <w:rPr>
          <w:rFonts w:ascii="Times New Roman" w:hAnsi="Times New Roman" w:cs="Times New Roman"/>
          <w:b/>
          <w:sz w:val="28"/>
          <w:szCs w:val="28"/>
        </w:rPr>
        <w:t>Hội Nhà báo tỉnh và các cơ quan báo chí của tỉ</w:t>
      </w:r>
      <w:r w:rsidR="009A3832">
        <w:rPr>
          <w:rFonts w:ascii="Times New Roman" w:hAnsi="Times New Roman" w:cs="Times New Roman"/>
          <w:b/>
          <w:sz w:val="28"/>
          <w:szCs w:val="28"/>
        </w:rPr>
        <w:t>nh</w:t>
      </w:r>
    </w:p>
    <w:p w:rsidR="00B932E3" w:rsidRPr="00CE17C8" w:rsidRDefault="00FD2BB8" w:rsidP="009A383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B</w:t>
      </w:r>
      <w:r w:rsidR="00B932E3" w:rsidRPr="00CE17C8">
        <w:rPr>
          <w:rFonts w:ascii="Times New Roman" w:hAnsi="Times New Roman" w:cs="Times New Roman"/>
          <w:sz w:val="28"/>
          <w:szCs w:val="28"/>
        </w:rPr>
        <w:t>ám sát chỉ đạo, định hướng củ</w:t>
      </w:r>
      <w:r>
        <w:rPr>
          <w:rFonts w:ascii="Times New Roman" w:hAnsi="Times New Roman" w:cs="Times New Roman"/>
          <w:sz w:val="28"/>
          <w:szCs w:val="28"/>
        </w:rPr>
        <w:t>a Ban Tuyên giáo Tỉnh ủy</w:t>
      </w:r>
      <w:r w:rsidR="00B932E3" w:rsidRPr="00CE17C8">
        <w:rPr>
          <w:rFonts w:ascii="Times New Roman" w:hAnsi="Times New Roman" w:cs="Times New Roman"/>
          <w:sz w:val="28"/>
          <w:szCs w:val="28"/>
        </w:rPr>
        <w:t xml:space="preserve"> tổ chức các hoạt động tuyên truyền phù hợp; phối hợp chặt chẽ với các cơ quan chức năng để tuyên truyền các chủ trương, giải pháp về xây dựng Đảng, phát triển kinh tế - xã hội, nhất là những giải pháp cơ bản, đột phá để kiểm soát chặt chẽ lạm phát, bảo đảm ổn định kinh tế vĩ mô, các cân đối lớn của nền kinh tế; đẩy mạnh tuyên truyền kết quả thực hiệ</w:t>
      </w:r>
      <w:r>
        <w:rPr>
          <w:rFonts w:ascii="Times New Roman" w:hAnsi="Times New Roman" w:cs="Times New Roman"/>
          <w:sz w:val="28"/>
          <w:szCs w:val="28"/>
        </w:rPr>
        <w:t>n công tác PCTNTC</w:t>
      </w:r>
      <w:r w:rsidR="00B932E3" w:rsidRPr="00CE17C8">
        <w:rPr>
          <w:rFonts w:ascii="Times New Roman" w:hAnsi="Times New Roman" w:cs="Times New Roman"/>
          <w:sz w:val="28"/>
          <w:szCs w:val="28"/>
        </w:rPr>
        <w:t xml:space="preserve"> ở</w:t>
      </w:r>
      <w:r>
        <w:rPr>
          <w:rFonts w:ascii="Times New Roman" w:hAnsi="Times New Roman" w:cs="Times New Roman"/>
          <w:sz w:val="28"/>
          <w:szCs w:val="28"/>
        </w:rPr>
        <w:t xml:space="preserve"> các sở, ban</w:t>
      </w:r>
      <w:r w:rsidR="00B932E3" w:rsidRPr="00CE17C8">
        <w:rPr>
          <w:rFonts w:ascii="Times New Roman" w:hAnsi="Times New Roman" w:cs="Times New Roman"/>
          <w:sz w:val="28"/>
          <w:szCs w:val="28"/>
        </w:rPr>
        <w:t xml:space="preserve">, ngành, địa phương; </w:t>
      </w:r>
      <w:r>
        <w:rPr>
          <w:rFonts w:ascii="Times New Roman" w:hAnsi="Times New Roman" w:cs="Times New Roman"/>
          <w:sz w:val="28"/>
          <w:szCs w:val="28"/>
        </w:rPr>
        <w:t xml:space="preserve">công tác chuẩn bị tổ chức Đại hội Mặt trận Tổ quốc Việt Nam tỉnh Bình Phước lần thứ X, nhiệm kỳ 2024-2029; </w:t>
      </w:r>
      <w:r w:rsidR="00B932E3" w:rsidRPr="00CE17C8">
        <w:rPr>
          <w:rFonts w:ascii="Times New Roman" w:hAnsi="Times New Roman" w:cs="Times New Roman"/>
          <w:sz w:val="28"/>
          <w:szCs w:val="28"/>
        </w:rPr>
        <w:t>công tác chuẩn bị tổ chức phục vụ đại hội đảng bộ các cấp tiến tới Đại hội XIV của Đảng...</w:t>
      </w:r>
    </w:p>
    <w:p w:rsidR="00B932E3" w:rsidRPr="00CE17C8" w:rsidRDefault="00FD2BB8" w:rsidP="009A383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32E3" w:rsidRPr="00CE17C8">
        <w:rPr>
          <w:rFonts w:ascii="Times New Roman" w:hAnsi="Times New Roman" w:cs="Times New Roman"/>
          <w:sz w:val="28"/>
          <w:szCs w:val="28"/>
        </w:rPr>
        <w:t>Phát hiện, lên án các hành vi vi phạm về an toàn thông tin, trật tự, an toàn giao thông, môi trường, vệ sinh, an toàn thực phẩm, hàng giả, hàng nhái... Tăng cường đấu tranh, phản bác các thông tin, quan điểm sai trái của các thế lực thù địch, nhất là trong dịp tổ chức lấy ý kiến góp ý của Nhân dân vào các dự thảo Văn kiện</w:t>
      </w:r>
      <w:r>
        <w:rPr>
          <w:rFonts w:ascii="Times New Roman" w:hAnsi="Times New Roman" w:cs="Times New Roman"/>
          <w:sz w:val="28"/>
          <w:szCs w:val="28"/>
        </w:rPr>
        <w:t xml:space="preserve"> đại hội các cấp và Văn kiện</w:t>
      </w:r>
      <w:r w:rsidR="00B932E3" w:rsidRPr="00CE17C8">
        <w:rPr>
          <w:rFonts w:ascii="Times New Roman" w:hAnsi="Times New Roman" w:cs="Times New Roman"/>
          <w:sz w:val="28"/>
          <w:szCs w:val="28"/>
        </w:rPr>
        <w:t xml:space="preserve"> trình Đại hội XIV</w:t>
      </w:r>
      <w:r>
        <w:rPr>
          <w:rFonts w:ascii="Times New Roman" w:hAnsi="Times New Roman" w:cs="Times New Roman"/>
          <w:sz w:val="28"/>
          <w:szCs w:val="28"/>
        </w:rPr>
        <w:t xml:space="preserve"> của Đảng</w:t>
      </w:r>
      <w:r w:rsidR="00B932E3" w:rsidRPr="00CE17C8">
        <w:rPr>
          <w:rFonts w:ascii="Times New Roman" w:hAnsi="Times New Roman" w:cs="Times New Roman"/>
          <w:sz w:val="28"/>
          <w:szCs w:val="28"/>
        </w:rPr>
        <w:t>.</w:t>
      </w:r>
    </w:p>
    <w:p w:rsidR="00B932E3" w:rsidRPr="00FD2BB8" w:rsidRDefault="00FD2BB8" w:rsidP="009A3832">
      <w:pPr>
        <w:spacing w:after="0" w:line="312" w:lineRule="auto"/>
        <w:ind w:firstLine="709"/>
        <w:jc w:val="both"/>
        <w:rPr>
          <w:rFonts w:ascii="Times New Roman" w:hAnsi="Times New Roman" w:cs="Times New Roman"/>
          <w:sz w:val="28"/>
          <w:szCs w:val="28"/>
        </w:rPr>
      </w:pPr>
      <w:r w:rsidRPr="00FD2BB8">
        <w:rPr>
          <w:rFonts w:ascii="Times New Roman" w:hAnsi="Times New Roman" w:cs="Times New Roman"/>
          <w:sz w:val="28"/>
          <w:szCs w:val="28"/>
        </w:rPr>
        <w:t>-</w:t>
      </w:r>
      <w:r>
        <w:rPr>
          <w:rFonts w:ascii="Times New Roman" w:hAnsi="Times New Roman" w:cs="Times New Roman"/>
          <w:sz w:val="28"/>
          <w:szCs w:val="28"/>
        </w:rPr>
        <w:t xml:space="preserve"> </w:t>
      </w:r>
      <w:r w:rsidR="00B932E3" w:rsidRPr="00FD2BB8">
        <w:rPr>
          <w:rFonts w:ascii="Times New Roman" w:hAnsi="Times New Roman" w:cs="Times New Roman"/>
          <w:sz w:val="28"/>
          <w:szCs w:val="28"/>
        </w:rPr>
        <w:t>Lãnh đạo các cơ quan báo chỉ đề cao tinh thần trách nhiệm, bảo đảm thông tin đầy đủ, kịp thời, chính xác, thường xuyên kiểm duyệt chặt chẽ các tin, bài có tính bình luận thiếu căn cứ về tình hình chính trị, kinh tế - xã hội để tránh những tin bài sai sự thật, có tính kích động, gây tâm lý hoang mang trong Nhân dân. Tiếp tục chỉ đạo mở các chuyên trang, chuyên mục, diễn đàn trao đổi, đối thoại trên các lĩnh vực: xây dựng Đảng; phòng, chống tham nhũng, tiêu cực; phát triển kinh tế - xã hội; bảo vệ quố</w:t>
      </w:r>
      <w:r>
        <w:rPr>
          <w:rFonts w:ascii="Times New Roman" w:hAnsi="Times New Roman" w:cs="Times New Roman"/>
          <w:sz w:val="28"/>
          <w:szCs w:val="28"/>
        </w:rPr>
        <w:t>c phòng -</w:t>
      </w:r>
      <w:r w:rsidR="00B932E3" w:rsidRPr="00FD2BB8">
        <w:rPr>
          <w:rFonts w:ascii="Times New Roman" w:hAnsi="Times New Roman" w:cs="Times New Roman"/>
          <w:sz w:val="28"/>
          <w:szCs w:val="28"/>
        </w:rPr>
        <w:t xml:space="preserve"> an ninh; đại hội đảng bộ các cấp và Đại hội XIV của Đảng...</w:t>
      </w:r>
    </w:p>
    <w:p w:rsidR="00B932E3" w:rsidRPr="00CE17C8" w:rsidRDefault="00FD2BB8" w:rsidP="009A383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32E3" w:rsidRPr="00CE17C8">
        <w:rPr>
          <w:rFonts w:ascii="Times New Roman" w:hAnsi="Times New Roman" w:cs="Times New Roman"/>
          <w:sz w:val="28"/>
          <w:szCs w:val="28"/>
        </w:rPr>
        <w:t>Chỉ đạo các phóng viên, biên tập viên khai thác các thông tin báo chí nước ngoài, các chuyên gia kinh tế ở trong và ngoài nước nói về Việt Nam có lợi cho sự phát triển kinh tế đất nước, tạo tâm lý tin tưởng, quyết tâm vượt qua khó khăn, thách thức thực hiện thắng lợi các mục tiêu đã đề ra trong năm 2024 và các năm tiế</w:t>
      </w:r>
      <w:r>
        <w:rPr>
          <w:rFonts w:ascii="Times New Roman" w:hAnsi="Times New Roman" w:cs="Times New Roman"/>
          <w:sz w:val="28"/>
          <w:szCs w:val="28"/>
        </w:rPr>
        <w:t>p theo.</w:t>
      </w:r>
    </w:p>
    <w:p w:rsidR="009A3832" w:rsidRPr="00CE17C8" w:rsidRDefault="009A3832" w:rsidP="009A383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Phối hợp tổ chức</w:t>
      </w:r>
      <w:r w:rsidRPr="00CE17C8">
        <w:rPr>
          <w:rFonts w:ascii="Times New Roman" w:hAnsi="Times New Roman" w:cs="Times New Roman"/>
          <w:sz w:val="28"/>
          <w:szCs w:val="28"/>
        </w:rPr>
        <w:t xml:space="preserve"> các lớp bồi dưỡng kỹ năng, cập nhật kiến thức, thông tin trên các lĩnh vực cho phóng viên, biên tậ</w:t>
      </w:r>
      <w:r>
        <w:rPr>
          <w:rFonts w:ascii="Times New Roman" w:hAnsi="Times New Roman" w:cs="Times New Roman"/>
          <w:sz w:val="28"/>
          <w:szCs w:val="28"/>
        </w:rPr>
        <w:t>p viên</w:t>
      </w:r>
      <w:r w:rsidRPr="00CE17C8">
        <w:rPr>
          <w:rFonts w:ascii="Times New Roman" w:hAnsi="Times New Roman" w:cs="Times New Roman"/>
          <w:sz w:val="28"/>
          <w:szCs w:val="28"/>
        </w:rPr>
        <w:t>.</w:t>
      </w:r>
    </w:p>
    <w:p w:rsidR="00FD2BB8" w:rsidRPr="009A3832" w:rsidRDefault="00FD2BB8" w:rsidP="009A3832">
      <w:pPr>
        <w:spacing w:after="0" w:line="312" w:lineRule="auto"/>
        <w:ind w:firstLine="709"/>
        <w:jc w:val="both"/>
        <w:rPr>
          <w:rFonts w:ascii="Times New Roman" w:hAnsi="Times New Roman" w:cs="Times New Roman"/>
          <w:b/>
          <w:spacing w:val="-4"/>
          <w:sz w:val="28"/>
          <w:szCs w:val="28"/>
        </w:rPr>
      </w:pPr>
      <w:r w:rsidRPr="009A3832">
        <w:rPr>
          <w:rFonts w:ascii="Times New Roman" w:hAnsi="Times New Roman" w:cs="Times New Roman"/>
          <w:b/>
          <w:spacing w:val="-4"/>
          <w:sz w:val="28"/>
          <w:szCs w:val="28"/>
        </w:rPr>
        <w:t xml:space="preserve">4. </w:t>
      </w:r>
      <w:r w:rsidR="00CE17C8" w:rsidRPr="009A3832">
        <w:rPr>
          <w:rFonts w:ascii="Times New Roman" w:hAnsi="Times New Roman" w:cs="Times New Roman"/>
          <w:b/>
          <w:spacing w:val="-4"/>
          <w:sz w:val="28"/>
          <w:szCs w:val="28"/>
        </w:rPr>
        <w:t>Ban tuyên giáo</w:t>
      </w:r>
      <w:r w:rsidRPr="009A3832">
        <w:rPr>
          <w:rFonts w:ascii="Times New Roman" w:hAnsi="Times New Roman" w:cs="Times New Roman"/>
          <w:b/>
          <w:spacing w:val="-4"/>
          <w:sz w:val="28"/>
          <w:szCs w:val="28"/>
        </w:rPr>
        <w:t xml:space="preserve"> các huyện, thị, thành ủy, các đảng ủy trực thuộc Tỉnh ủy</w:t>
      </w:r>
    </w:p>
    <w:p w:rsidR="00CE17C8" w:rsidRPr="00FD2BB8" w:rsidRDefault="00FD2BB8" w:rsidP="009A3832">
      <w:pPr>
        <w:spacing w:after="0" w:line="312"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CE17C8" w:rsidRPr="00CE17C8">
        <w:rPr>
          <w:rFonts w:ascii="Times New Roman" w:hAnsi="Times New Roman" w:cs="Times New Roman"/>
          <w:sz w:val="28"/>
          <w:szCs w:val="28"/>
        </w:rPr>
        <w:t xml:space="preserve"> Tham mưu cấp ủy đảng xây dựng kế hoạch thông tin, tuyên truyền, phổ biến, quán triệt các nghị quyết, chỉ thị</w:t>
      </w:r>
      <w:r w:rsidR="009A3832">
        <w:rPr>
          <w:rFonts w:ascii="Times New Roman" w:hAnsi="Times New Roman" w:cs="Times New Roman"/>
          <w:sz w:val="28"/>
          <w:szCs w:val="28"/>
        </w:rPr>
        <w:t xml:space="preserve"> của Đảng</w:t>
      </w:r>
      <w:r w:rsidR="00CE17C8" w:rsidRPr="00CE17C8">
        <w:rPr>
          <w:rFonts w:ascii="Times New Roman" w:hAnsi="Times New Roman" w:cs="Times New Roman"/>
          <w:sz w:val="28"/>
          <w:szCs w:val="28"/>
        </w:rPr>
        <w:t xml:space="preserve"> về xây dựng Đảng, kinh tế, văn hóa, xã hội, quốc phòng, an ninh, đối ngoạ</w:t>
      </w:r>
      <w:r w:rsidR="009A3832">
        <w:rPr>
          <w:rFonts w:ascii="Times New Roman" w:hAnsi="Times New Roman" w:cs="Times New Roman"/>
          <w:sz w:val="28"/>
          <w:szCs w:val="28"/>
        </w:rPr>
        <w:t>i</w:t>
      </w:r>
      <w:r w:rsidR="00CE17C8" w:rsidRPr="00CE17C8">
        <w:rPr>
          <w:rFonts w:ascii="Times New Roman" w:hAnsi="Times New Roman" w:cs="Times New Roman"/>
          <w:sz w:val="28"/>
          <w:szCs w:val="28"/>
        </w:rPr>
        <w:t>; coi trọng tuyên truyền, giáo dục, xây dựng văn hóa liêm chính, không tham nhũng, tiêu cực trong cán bộ, đảng viên, công chức, viên chức và Nhân dân trên địa bàn; phát động các phong trào thi đua yêu nước năm 2024 và các năm tiếp theo; chú trọng phát hiện, tuyên truyền những tập thể, cá nhân điển hình tiên tiến trên các lĩnh vực để biểu dương, nhân rộng trong toàn xã hội.</w:t>
      </w:r>
    </w:p>
    <w:p w:rsidR="00CE17C8" w:rsidRP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Nắm chắc tình hình, diễn biến và định hướng tư tưởng cán bộ, đảng viên, doanh nghiệp, Nhân dân trên các mặt của đời sống kinh tế - xã hội; chủ động dự báo những vấn đề tư tưởng này sinh trước những tác động của các diễn biến kinh tế, chính trị, xã hội trong nước, khu vực và quốc tế để tham mưu cấp ủy kịp thời có giải pháp định hướng, ngăn chặn những tư tưởng tiêu cực phát sinh kéo dài dẫn đến khiếu kiện, đình công, tụ tập đông người... không để lan rộng thành “điểm nóng”.</w:t>
      </w:r>
    </w:p>
    <w:p w:rsidR="00CE17C8" w:rsidRDefault="00CE17C8" w:rsidP="009A3832">
      <w:pPr>
        <w:spacing w:after="0" w:line="312" w:lineRule="auto"/>
        <w:ind w:firstLine="709"/>
        <w:jc w:val="both"/>
        <w:rPr>
          <w:rFonts w:ascii="Times New Roman" w:hAnsi="Times New Roman" w:cs="Times New Roman"/>
          <w:sz w:val="28"/>
          <w:szCs w:val="28"/>
        </w:rPr>
      </w:pPr>
      <w:r w:rsidRPr="00CE17C8">
        <w:rPr>
          <w:rFonts w:ascii="Times New Roman" w:hAnsi="Times New Roman" w:cs="Times New Roman"/>
          <w:sz w:val="28"/>
          <w:szCs w:val="28"/>
        </w:rPr>
        <w:t>- Vận động cán bộ, đảng viên, nhất là cán bộ tuyên giáo, đội ngũ b</w:t>
      </w:r>
      <w:r w:rsidR="009A3832">
        <w:rPr>
          <w:rFonts w:ascii="Times New Roman" w:hAnsi="Times New Roman" w:cs="Times New Roman"/>
          <w:sz w:val="28"/>
          <w:szCs w:val="28"/>
        </w:rPr>
        <w:t xml:space="preserve">áo cáo viên, tuyên truyền viên </w:t>
      </w:r>
      <w:r w:rsidRPr="00CE17C8">
        <w:rPr>
          <w:rFonts w:ascii="Times New Roman" w:hAnsi="Times New Roman" w:cs="Times New Roman"/>
          <w:sz w:val="28"/>
          <w:szCs w:val="28"/>
        </w:rPr>
        <w:t xml:space="preserve">đăng tải, chia sẻ thông tin tích cực trên mạng xã hội. </w:t>
      </w:r>
    </w:p>
    <w:p w:rsidR="009A3832" w:rsidRDefault="009A3832" w:rsidP="009A3832">
      <w:pPr>
        <w:spacing w:after="0" w:line="312" w:lineRule="auto"/>
        <w:ind w:firstLine="709"/>
        <w:jc w:val="both"/>
        <w:rPr>
          <w:rFonts w:ascii="Times New Roman" w:hAnsi="Times New Roman" w:cs="Times New Roman"/>
          <w:sz w:val="28"/>
          <w:szCs w:val="28"/>
        </w:rPr>
      </w:pPr>
    </w:p>
    <w:tbl>
      <w:tblPr>
        <w:tblW w:w="9747" w:type="dxa"/>
        <w:tblLook w:val="01E0" w:firstRow="1" w:lastRow="1" w:firstColumn="1" w:lastColumn="1" w:noHBand="0" w:noVBand="0"/>
      </w:tblPr>
      <w:tblGrid>
        <w:gridCol w:w="3474"/>
        <w:gridCol w:w="6273"/>
      </w:tblGrid>
      <w:tr w:rsidR="009A3832" w:rsidRPr="00ED00C4" w:rsidTr="001633C2">
        <w:tc>
          <w:tcPr>
            <w:tcW w:w="3474" w:type="dxa"/>
            <w:shd w:val="clear" w:color="auto" w:fill="auto"/>
          </w:tcPr>
          <w:p w:rsidR="009A3832" w:rsidRPr="00ED00C4" w:rsidRDefault="009A3832" w:rsidP="009A3832">
            <w:pPr>
              <w:spacing w:after="0" w:line="240" w:lineRule="auto"/>
              <w:jc w:val="both"/>
              <w:rPr>
                <w:rFonts w:ascii="Times New Roman" w:hAnsi="Times New Roman"/>
                <w:color w:val="000000"/>
                <w:sz w:val="28"/>
                <w:szCs w:val="28"/>
              </w:rPr>
            </w:pPr>
            <w:r w:rsidRPr="00ED00C4">
              <w:rPr>
                <w:rFonts w:ascii="Times New Roman" w:hAnsi="Times New Roman"/>
                <w:color w:val="000000"/>
                <w:sz w:val="28"/>
                <w:szCs w:val="28"/>
                <w:u w:val="single"/>
              </w:rPr>
              <w:t>Nơi nhận</w:t>
            </w:r>
            <w:r w:rsidRPr="00ED00C4">
              <w:rPr>
                <w:rFonts w:ascii="Times New Roman" w:hAnsi="Times New Roman"/>
                <w:color w:val="000000"/>
                <w:sz w:val="28"/>
                <w:szCs w:val="28"/>
              </w:rPr>
              <w:t>:</w:t>
            </w:r>
            <w:r w:rsidRPr="00ED00C4">
              <w:rPr>
                <w:rFonts w:ascii="Times New Roman" w:hAnsi="Times New Roman"/>
                <w:color w:val="000000"/>
                <w:sz w:val="28"/>
                <w:szCs w:val="28"/>
              </w:rPr>
              <w:tab/>
            </w:r>
            <w:r w:rsidRPr="00ED00C4">
              <w:rPr>
                <w:rFonts w:ascii="Times New Roman" w:hAnsi="Times New Roman"/>
                <w:color w:val="000000"/>
                <w:sz w:val="28"/>
                <w:szCs w:val="28"/>
              </w:rPr>
              <w:tab/>
            </w:r>
            <w:r w:rsidRPr="00ED00C4">
              <w:rPr>
                <w:rFonts w:ascii="Times New Roman" w:hAnsi="Times New Roman"/>
                <w:color w:val="000000"/>
                <w:sz w:val="28"/>
                <w:szCs w:val="28"/>
              </w:rPr>
              <w:tab/>
              <w:t xml:space="preserve">                             </w:t>
            </w:r>
          </w:p>
          <w:p w:rsidR="009A3832" w:rsidRPr="00ED00C4" w:rsidRDefault="009A3832" w:rsidP="009A3832">
            <w:pPr>
              <w:spacing w:after="0" w:line="240" w:lineRule="auto"/>
              <w:jc w:val="both"/>
              <w:rPr>
                <w:rFonts w:ascii="Times New Roman" w:hAnsi="Times New Roman"/>
                <w:color w:val="000000"/>
                <w:sz w:val="28"/>
                <w:szCs w:val="28"/>
              </w:rPr>
            </w:pPr>
            <w:r>
              <w:rPr>
                <w:rFonts w:ascii="Times New Roman" w:hAnsi="Times New Roman"/>
                <w:color w:val="000000"/>
              </w:rPr>
              <w:t>- Như kính gửi,</w:t>
            </w:r>
            <w:r w:rsidRPr="00ED00C4">
              <w:rPr>
                <w:rFonts w:ascii="Times New Roman" w:hAnsi="Times New Roman"/>
                <w:color w:val="000000"/>
                <w:sz w:val="28"/>
                <w:szCs w:val="28"/>
              </w:rPr>
              <w:tab/>
            </w:r>
            <w:r w:rsidRPr="00ED00C4">
              <w:rPr>
                <w:rFonts w:ascii="Times New Roman" w:hAnsi="Times New Roman"/>
                <w:color w:val="000000"/>
                <w:sz w:val="28"/>
                <w:szCs w:val="28"/>
              </w:rPr>
              <w:tab/>
            </w:r>
          </w:p>
          <w:p w:rsidR="009A3832" w:rsidRPr="00ED00C4" w:rsidRDefault="009A3832" w:rsidP="009A3832">
            <w:pPr>
              <w:spacing w:after="0" w:line="240" w:lineRule="auto"/>
              <w:jc w:val="both"/>
              <w:rPr>
                <w:rFonts w:ascii="Times New Roman" w:hAnsi="Times New Roman"/>
                <w:color w:val="000000"/>
              </w:rPr>
            </w:pPr>
            <w:r>
              <w:rPr>
                <w:rFonts w:ascii="Times New Roman" w:hAnsi="Times New Roman"/>
                <w:color w:val="000000"/>
              </w:rPr>
              <w:t>- Lưu Ban Tuy</w:t>
            </w:r>
            <w:r w:rsidRPr="00302C2E">
              <w:rPr>
                <w:rFonts w:ascii="Times New Roman" w:hAnsi="Times New Roman"/>
                <w:color w:val="000000"/>
              </w:rPr>
              <w:t>ê</w:t>
            </w:r>
            <w:r>
              <w:rPr>
                <w:rFonts w:ascii="Times New Roman" w:hAnsi="Times New Roman"/>
                <w:color w:val="000000"/>
              </w:rPr>
              <w:t>n gi</w:t>
            </w:r>
            <w:r w:rsidRPr="00302C2E">
              <w:rPr>
                <w:rFonts w:ascii="Times New Roman" w:hAnsi="Times New Roman"/>
                <w:color w:val="000000"/>
              </w:rPr>
              <w:t>áo</w:t>
            </w:r>
            <w:r>
              <w:rPr>
                <w:rFonts w:ascii="Times New Roman" w:hAnsi="Times New Roman"/>
                <w:color w:val="000000"/>
              </w:rPr>
              <w:t xml:space="preserve"> T</w:t>
            </w:r>
            <w:r w:rsidRPr="00302C2E">
              <w:rPr>
                <w:rFonts w:ascii="Times New Roman" w:hAnsi="Times New Roman"/>
                <w:color w:val="000000"/>
              </w:rPr>
              <w:t>ỉnh</w:t>
            </w:r>
            <w:r>
              <w:rPr>
                <w:rFonts w:ascii="Times New Roman" w:hAnsi="Times New Roman"/>
                <w:color w:val="000000"/>
              </w:rPr>
              <w:t xml:space="preserve"> </w:t>
            </w:r>
            <w:r w:rsidRPr="00302C2E">
              <w:rPr>
                <w:rFonts w:ascii="Times New Roman" w:hAnsi="Times New Roman"/>
                <w:color w:val="000000"/>
              </w:rPr>
              <w:t>ủy</w:t>
            </w:r>
            <w:r w:rsidRPr="00ED00C4">
              <w:rPr>
                <w:rFonts w:ascii="Times New Roman" w:hAnsi="Times New Roman"/>
                <w:color w:val="000000"/>
              </w:rPr>
              <w:t>.</w:t>
            </w:r>
          </w:p>
          <w:p w:rsidR="009A3832" w:rsidRPr="00ED00C4" w:rsidRDefault="009A3832" w:rsidP="009A3832">
            <w:pPr>
              <w:spacing w:after="0" w:line="240" w:lineRule="auto"/>
              <w:jc w:val="both"/>
              <w:rPr>
                <w:rFonts w:ascii="Times New Roman" w:hAnsi="Times New Roman"/>
                <w:color w:val="000000"/>
                <w:sz w:val="28"/>
                <w:szCs w:val="28"/>
              </w:rPr>
            </w:pPr>
          </w:p>
        </w:tc>
        <w:tc>
          <w:tcPr>
            <w:tcW w:w="6273" w:type="dxa"/>
            <w:shd w:val="clear" w:color="auto" w:fill="auto"/>
          </w:tcPr>
          <w:p w:rsidR="009A3832" w:rsidRDefault="009A3832" w:rsidP="009A383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K/T TRƯỞNG BAN</w:t>
            </w:r>
          </w:p>
          <w:p w:rsidR="009A3832" w:rsidRDefault="009A3832" w:rsidP="009A383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PHÓ TRƯỞNG BAN THƯỜNG TRỰC</w:t>
            </w:r>
          </w:p>
          <w:p w:rsidR="009A3832" w:rsidRPr="00ED00C4" w:rsidRDefault="009A3832" w:rsidP="009A3832">
            <w:pPr>
              <w:spacing w:after="0" w:line="240" w:lineRule="auto"/>
              <w:jc w:val="center"/>
              <w:rPr>
                <w:rFonts w:ascii="Times New Roman" w:hAnsi="Times New Roman"/>
                <w:color w:val="000000"/>
                <w:sz w:val="28"/>
                <w:szCs w:val="28"/>
              </w:rPr>
            </w:pPr>
          </w:p>
          <w:p w:rsidR="009A3832" w:rsidRDefault="009A3832" w:rsidP="009A3832">
            <w:pPr>
              <w:spacing w:after="0" w:line="240" w:lineRule="auto"/>
              <w:jc w:val="center"/>
              <w:rPr>
                <w:rFonts w:ascii="Times New Roman" w:hAnsi="Times New Roman"/>
                <w:color w:val="000000"/>
                <w:sz w:val="28"/>
                <w:szCs w:val="28"/>
              </w:rPr>
            </w:pPr>
          </w:p>
          <w:p w:rsidR="009A3832" w:rsidRDefault="009A3832" w:rsidP="009A3832">
            <w:pPr>
              <w:spacing w:after="0" w:line="240" w:lineRule="auto"/>
              <w:jc w:val="center"/>
              <w:rPr>
                <w:rFonts w:ascii="Times New Roman" w:hAnsi="Times New Roman"/>
                <w:color w:val="000000"/>
                <w:sz w:val="28"/>
                <w:szCs w:val="28"/>
              </w:rPr>
            </w:pPr>
          </w:p>
          <w:p w:rsidR="009A3832" w:rsidRDefault="009A3832" w:rsidP="009A3832">
            <w:pPr>
              <w:spacing w:after="0" w:line="240" w:lineRule="auto"/>
              <w:jc w:val="center"/>
              <w:rPr>
                <w:rFonts w:ascii="Times New Roman" w:hAnsi="Times New Roman"/>
                <w:color w:val="000000"/>
                <w:sz w:val="28"/>
                <w:szCs w:val="28"/>
              </w:rPr>
            </w:pPr>
          </w:p>
          <w:p w:rsidR="009A3832" w:rsidRPr="00ED00C4" w:rsidRDefault="009A3832" w:rsidP="009A3832">
            <w:pPr>
              <w:spacing w:after="0" w:line="240" w:lineRule="auto"/>
              <w:jc w:val="center"/>
              <w:rPr>
                <w:rFonts w:ascii="Times New Roman" w:hAnsi="Times New Roman"/>
                <w:color w:val="000000"/>
                <w:sz w:val="28"/>
                <w:szCs w:val="28"/>
              </w:rPr>
            </w:pPr>
          </w:p>
          <w:p w:rsidR="009A3832" w:rsidRPr="00ED00C4" w:rsidRDefault="009A3832" w:rsidP="009A3832">
            <w:pPr>
              <w:spacing w:after="0" w:line="240" w:lineRule="auto"/>
              <w:jc w:val="center"/>
              <w:rPr>
                <w:rFonts w:ascii="Times New Roman" w:hAnsi="Times New Roman"/>
                <w:b/>
                <w:sz w:val="28"/>
                <w:szCs w:val="28"/>
              </w:rPr>
            </w:pPr>
            <w:r>
              <w:rPr>
                <w:rFonts w:ascii="Times New Roman" w:hAnsi="Times New Roman"/>
                <w:b/>
                <w:sz w:val="28"/>
                <w:szCs w:val="28"/>
              </w:rPr>
              <w:t>Nguyễn Tiến Cường</w:t>
            </w:r>
          </w:p>
          <w:p w:rsidR="009A3832" w:rsidRPr="00ED00C4" w:rsidRDefault="009A3832" w:rsidP="009A3832">
            <w:pPr>
              <w:spacing w:after="0" w:line="240" w:lineRule="auto"/>
              <w:jc w:val="both"/>
              <w:rPr>
                <w:rFonts w:ascii="Times New Roman" w:hAnsi="Times New Roman"/>
                <w:color w:val="000000"/>
                <w:sz w:val="28"/>
                <w:szCs w:val="28"/>
              </w:rPr>
            </w:pPr>
          </w:p>
        </w:tc>
      </w:tr>
    </w:tbl>
    <w:p w:rsidR="009A3832" w:rsidRPr="00CE17C8" w:rsidRDefault="009A3832" w:rsidP="009A3832">
      <w:pPr>
        <w:spacing w:after="0" w:line="312" w:lineRule="auto"/>
        <w:ind w:firstLine="709"/>
        <w:jc w:val="both"/>
        <w:rPr>
          <w:rFonts w:ascii="Times New Roman" w:hAnsi="Times New Roman" w:cs="Times New Roman"/>
          <w:sz w:val="28"/>
          <w:szCs w:val="28"/>
        </w:rPr>
      </w:pPr>
    </w:p>
    <w:sectPr w:rsidR="009A3832" w:rsidRPr="00CE17C8" w:rsidSect="00F60CAD">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038" w:rsidRDefault="00B04038" w:rsidP="00F60CAD">
      <w:pPr>
        <w:spacing w:after="0" w:line="240" w:lineRule="auto"/>
      </w:pPr>
      <w:r>
        <w:separator/>
      </w:r>
    </w:p>
  </w:endnote>
  <w:endnote w:type="continuationSeparator" w:id="0">
    <w:p w:rsidR="00B04038" w:rsidRDefault="00B04038" w:rsidP="00F6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038" w:rsidRDefault="00B04038" w:rsidP="00F60CAD">
      <w:pPr>
        <w:spacing w:after="0" w:line="240" w:lineRule="auto"/>
      </w:pPr>
      <w:r>
        <w:separator/>
      </w:r>
    </w:p>
  </w:footnote>
  <w:footnote w:type="continuationSeparator" w:id="0">
    <w:p w:rsidR="00B04038" w:rsidRDefault="00B04038" w:rsidP="00F60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379735"/>
      <w:docPartObj>
        <w:docPartGallery w:val="Page Numbers (Top of Page)"/>
        <w:docPartUnique/>
      </w:docPartObj>
    </w:sdtPr>
    <w:sdtEndPr>
      <w:rPr>
        <w:noProof/>
      </w:rPr>
    </w:sdtEndPr>
    <w:sdtContent>
      <w:p w:rsidR="00F60CAD" w:rsidRDefault="00F60CAD">
        <w:pPr>
          <w:pStyle w:val="Header"/>
          <w:jc w:val="center"/>
        </w:pPr>
        <w:r>
          <w:fldChar w:fldCharType="begin"/>
        </w:r>
        <w:r>
          <w:instrText xml:space="preserve"> PAGE   \* MERGEFORMAT </w:instrText>
        </w:r>
        <w:r>
          <w:fldChar w:fldCharType="separate"/>
        </w:r>
        <w:r w:rsidR="00863B52">
          <w:rPr>
            <w:noProof/>
          </w:rPr>
          <w:t>8</w:t>
        </w:r>
        <w:r>
          <w:rPr>
            <w:noProof/>
          </w:rPr>
          <w:fldChar w:fldCharType="end"/>
        </w:r>
      </w:p>
    </w:sdtContent>
  </w:sdt>
  <w:p w:rsidR="00F60CAD" w:rsidRDefault="00F60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6C5"/>
    <w:multiLevelType w:val="hybridMultilevel"/>
    <w:tmpl w:val="887EE2C6"/>
    <w:lvl w:ilvl="0" w:tplc="D28E09F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1D1215F"/>
    <w:multiLevelType w:val="hybridMultilevel"/>
    <w:tmpl w:val="BF386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24EEC"/>
    <w:multiLevelType w:val="hybridMultilevel"/>
    <w:tmpl w:val="C41E54F0"/>
    <w:lvl w:ilvl="0" w:tplc="DE2CCE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C8"/>
    <w:rsid w:val="00235090"/>
    <w:rsid w:val="003934FE"/>
    <w:rsid w:val="004D03BE"/>
    <w:rsid w:val="0051645F"/>
    <w:rsid w:val="005A16ED"/>
    <w:rsid w:val="006D24AB"/>
    <w:rsid w:val="0072646B"/>
    <w:rsid w:val="00863B52"/>
    <w:rsid w:val="008911C5"/>
    <w:rsid w:val="009A3832"/>
    <w:rsid w:val="00A67380"/>
    <w:rsid w:val="00A726D1"/>
    <w:rsid w:val="00AC3B14"/>
    <w:rsid w:val="00AC4B0C"/>
    <w:rsid w:val="00B04038"/>
    <w:rsid w:val="00B932E3"/>
    <w:rsid w:val="00C779EE"/>
    <w:rsid w:val="00CE17C8"/>
    <w:rsid w:val="00D75610"/>
    <w:rsid w:val="00EB362B"/>
    <w:rsid w:val="00F60CAD"/>
    <w:rsid w:val="00FD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CBEF5-6BEE-4F19-B603-C5C5ECF6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7C8"/>
    <w:pPr>
      <w:ind w:left="720"/>
      <w:contextualSpacing/>
    </w:pPr>
  </w:style>
  <w:style w:type="character" w:customStyle="1" w:styleId="fontstyle01">
    <w:name w:val="fontstyle01"/>
    <w:basedOn w:val="DefaultParagraphFont"/>
    <w:rsid w:val="00CE17C8"/>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F60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CAD"/>
  </w:style>
  <w:style w:type="paragraph" w:styleId="Footer">
    <w:name w:val="footer"/>
    <w:basedOn w:val="Normal"/>
    <w:link w:val="FooterChar"/>
    <w:uiPriority w:val="99"/>
    <w:unhideWhenUsed/>
    <w:rsid w:val="00F60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CAD"/>
  </w:style>
  <w:style w:type="paragraph" w:styleId="BalloonText">
    <w:name w:val="Balloon Text"/>
    <w:basedOn w:val="Normal"/>
    <w:link w:val="BalloonTextChar"/>
    <w:uiPriority w:val="99"/>
    <w:semiHidden/>
    <w:unhideWhenUsed/>
    <w:rsid w:val="00AC4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2024-05-20T17:58:00Z</cp:lastPrinted>
  <dcterms:created xsi:type="dcterms:W3CDTF">2024-05-20T09:23:00Z</dcterms:created>
  <dcterms:modified xsi:type="dcterms:W3CDTF">2024-05-21T16:09:00Z</dcterms:modified>
</cp:coreProperties>
</file>